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F244E" w14:textId="77777777" w:rsidR="00E369C7" w:rsidRDefault="00E369C7" w:rsidP="00E369C7">
      <w:pPr>
        <w:keepNext/>
        <w:spacing w:line="259" w:lineRule="auto"/>
        <w:outlineLvl w:val="3"/>
        <w:rPr>
          <w:rFonts w:ascii="Calibri" w:eastAsia="Times New Roman" w:hAnsi="Calibri" w:cs="Calibri"/>
          <w:b/>
          <w:color w:val="000000"/>
          <w:sz w:val="40"/>
          <w:szCs w:val="40"/>
          <w:lang w:eastAsia="en-GB"/>
        </w:rPr>
      </w:pPr>
      <w:bookmarkStart w:id="0" w:name="_Hlk198065026"/>
      <w:bookmarkEnd w:id="0"/>
      <w:r>
        <w:rPr>
          <w:rFonts w:ascii="Calibri" w:eastAsia="Times New Roman" w:hAnsi="Calibri" w:cs="Calibri"/>
          <w:b/>
          <w:noProof/>
          <w:color w:val="000000"/>
          <w:sz w:val="40"/>
          <w:szCs w:val="40"/>
          <w:lang w:eastAsia="en-GB"/>
        </w:rPr>
        <w:object w:dxaOrig="1440" w:dyaOrig="1440" w14:anchorId="3AAABC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55pt;margin-top:26.45pt;width:441.8pt;height:130.95pt;z-index:251658240;visibility:visible;mso-wrap-edited:f;mso-position-horizontal-relative:text;mso-position-vertical-relative:text">
            <v:imagedata r:id="rId4" o:title=""/>
            <w10:wrap type="topAndBottom"/>
          </v:shape>
          <o:OLEObject Type="Embed" ProgID="Word.Picture.8" ShapeID="_x0000_s1026" DrawAspect="Content" ObjectID="_1814102723" r:id="rId5"/>
        </w:object>
      </w:r>
    </w:p>
    <w:p w14:paraId="06E0C225" w14:textId="77777777" w:rsidR="00E369C7" w:rsidRDefault="00E369C7" w:rsidP="00E369C7">
      <w:pPr>
        <w:keepNext/>
        <w:spacing w:line="259" w:lineRule="auto"/>
        <w:outlineLvl w:val="3"/>
        <w:rPr>
          <w:rFonts w:ascii="Calibri" w:eastAsia="Times New Roman" w:hAnsi="Calibri" w:cs="Calibri"/>
          <w:b/>
          <w:color w:val="000000"/>
          <w:sz w:val="40"/>
          <w:szCs w:val="40"/>
          <w:lang w:eastAsia="en-GB"/>
        </w:rPr>
      </w:pPr>
    </w:p>
    <w:p w14:paraId="7784B804" w14:textId="77777777" w:rsidR="00E369C7" w:rsidRPr="0034585D" w:rsidRDefault="00E369C7" w:rsidP="00E369C7">
      <w:pPr>
        <w:keepNext/>
        <w:spacing w:line="259" w:lineRule="auto"/>
        <w:outlineLvl w:val="3"/>
        <w:rPr>
          <w:rFonts w:ascii="Calibri" w:eastAsia="Times New Roman" w:hAnsi="Calibri" w:cs="Calibri"/>
          <w:b/>
          <w:color w:val="000000"/>
          <w:sz w:val="40"/>
          <w:szCs w:val="40"/>
          <w:lang w:eastAsia="en-GB"/>
        </w:rPr>
      </w:pPr>
      <w:r w:rsidRPr="0034585D">
        <w:rPr>
          <w:rFonts w:ascii="Calibri" w:eastAsia="Times New Roman" w:hAnsi="Calibri" w:cs="Calibri"/>
          <w:b/>
          <w:color w:val="000000"/>
          <w:sz w:val="40"/>
          <w:szCs w:val="40"/>
          <w:lang w:eastAsia="en-GB"/>
        </w:rPr>
        <w:t>Planning &amp; Transport Committee Meeting</w:t>
      </w:r>
    </w:p>
    <w:p w14:paraId="39946298" w14:textId="77777777" w:rsidR="00E369C7" w:rsidRPr="0034585D" w:rsidRDefault="00E369C7" w:rsidP="00E369C7">
      <w:pPr>
        <w:rPr>
          <w:rFonts w:ascii="Calibri" w:eastAsia="Times New Roman" w:hAnsi="Calibri" w:cs="Calibri"/>
          <w:b/>
          <w:color w:val="000000"/>
          <w:sz w:val="24"/>
          <w:szCs w:val="24"/>
          <w:lang w:eastAsia="en-GB"/>
        </w:rPr>
      </w:pPr>
    </w:p>
    <w:p w14:paraId="0C9745DA" w14:textId="77777777" w:rsidR="00E369C7" w:rsidRPr="0034585D" w:rsidRDefault="00E369C7" w:rsidP="00E369C7">
      <w:pPr>
        <w:ind w:left="-284" w:right="119" w:firstLine="1"/>
        <w:jc w:val="left"/>
        <w:rPr>
          <w:rFonts w:ascii="Calibri" w:eastAsia="Times New Roman" w:hAnsi="Calibri" w:cs="Calibri"/>
          <w:color w:val="000000"/>
          <w:sz w:val="24"/>
          <w:szCs w:val="24"/>
          <w:lang w:eastAsia="en-GB"/>
        </w:rPr>
      </w:pPr>
      <w:r w:rsidRPr="0034585D">
        <w:rPr>
          <w:rFonts w:ascii="Calibri" w:eastAsia="Times New Roman" w:hAnsi="Calibri" w:cs="Calibri"/>
          <w:color w:val="000000"/>
          <w:sz w:val="24"/>
          <w:szCs w:val="24"/>
          <w:lang w:eastAsia="en-GB"/>
        </w:rPr>
        <w:t xml:space="preserve">   To all Members of the Planning and Transport Committee: Cllr B</w:t>
      </w:r>
      <w:r>
        <w:rPr>
          <w:rFonts w:ascii="Calibri" w:eastAsia="Times New Roman" w:hAnsi="Calibri" w:cs="Calibri"/>
          <w:color w:val="000000"/>
          <w:sz w:val="24"/>
          <w:szCs w:val="24"/>
          <w:lang w:eastAsia="en-GB"/>
        </w:rPr>
        <w:t>..</w:t>
      </w:r>
      <w:r w:rsidRPr="0034585D">
        <w:rPr>
          <w:rFonts w:ascii="Calibri" w:eastAsia="Times New Roman" w:hAnsi="Calibri" w:cs="Calibri"/>
          <w:color w:val="000000"/>
          <w:sz w:val="24"/>
          <w:szCs w:val="24"/>
          <w:lang w:eastAsia="en-GB"/>
        </w:rPr>
        <w:t xml:space="preserve"> Hanvey, </w:t>
      </w:r>
      <w:r>
        <w:rPr>
          <w:rFonts w:ascii="Calibri" w:eastAsia="Times New Roman" w:hAnsi="Calibri" w:cs="Calibri"/>
          <w:color w:val="000000"/>
          <w:sz w:val="24"/>
          <w:szCs w:val="24"/>
          <w:lang w:eastAsia="en-GB"/>
        </w:rPr>
        <w:t>Cllr A. Dillaway</w:t>
      </w:r>
      <w:r w:rsidRPr="0034585D">
        <w:rPr>
          <w:rFonts w:ascii="Calibri" w:eastAsia="Times New Roman" w:hAnsi="Calibri" w:cs="Calibri"/>
          <w:color w:val="000000"/>
          <w:sz w:val="24"/>
          <w:szCs w:val="24"/>
          <w:lang w:eastAsia="en-GB"/>
        </w:rPr>
        <w:t xml:space="preserve">, </w:t>
      </w:r>
    </w:p>
    <w:p w14:paraId="225F6D80" w14:textId="77777777" w:rsidR="00E369C7" w:rsidRDefault="00E369C7" w:rsidP="00E369C7">
      <w:pPr>
        <w:ind w:left="-284" w:right="119" w:firstLine="1"/>
        <w:jc w:val="left"/>
        <w:rPr>
          <w:rFonts w:ascii="Calibri" w:hAnsi="Calibri" w:cs="Calibri"/>
          <w:sz w:val="24"/>
          <w:szCs w:val="24"/>
        </w:rPr>
      </w:pPr>
      <w:r w:rsidRPr="0034585D">
        <w:rPr>
          <w:rFonts w:ascii="Calibri" w:eastAsia="Times New Roman" w:hAnsi="Calibri" w:cs="Calibri"/>
          <w:color w:val="000000"/>
          <w:sz w:val="24"/>
          <w:szCs w:val="24"/>
          <w:lang w:eastAsia="en-GB"/>
        </w:rPr>
        <w:t xml:space="preserve">   Cllr T Keech, Cllr A</w:t>
      </w:r>
      <w:r>
        <w:rPr>
          <w:rFonts w:ascii="Calibri" w:eastAsia="Times New Roman" w:hAnsi="Calibri" w:cs="Calibri"/>
          <w:color w:val="000000"/>
          <w:sz w:val="24"/>
          <w:szCs w:val="24"/>
          <w:lang w:eastAsia="en-GB"/>
        </w:rPr>
        <w:t>.</w:t>
      </w:r>
      <w:r w:rsidRPr="0034585D">
        <w:rPr>
          <w:rFonts w:ascii="Calibri" w:eastAsia="Times New Roman" w:hAnsi="Calibri" w:cs="Calibri"/>
          <w:color w:val="000000"/>
          <w:sz w:val="24"/>
          <w:szCs w:val="24"/>
          <w:lang w:eastAsia="en-GB"/>
        </w:rPr>
        <w:t xml:space="preserve"> Lisher (</w:t>
      </w:r>
      <w:r>
        <w:rPr>
          <w:rFonts w:ascii="Calibri" w:eastAsia="Times New Roman" w:hAnsi="Calibri" w:cs="Calibri"/>
          <w:color w:val="000000"/>
          <w:sz w:val="24"/>
          <w:szCs w:val="24"/>
          <w:lang w:eastAsia="en-GB"/>
        </w:rPr>
        <w:t xml:space="preserve">Presiding </w:t>
      </w:r>
      <w:r w:rsidRPr="0034585D">
        <w:rPr>
          <w:rFonts w:ascii="Calibri" w:eastAsia="Times New Roman" w:hAnsi="Calibri" w:cs="Calibri"/>
          <w:color w:val="000000"/>
          <w:sz w:val="24"/>
          <w:szCs w:val="24"/>
          <w:lang w:eastAsia="en-GB"/>
        </w:rPr>
        <w:t xml:space="preserve">Chair), </w:t>
      </w:r>
      <w:r>
        <w:rPr>
          <w:rFonts w:ascii="Calibri" w:eastAsia="Times New Roman" w:hAnsi="Calibri" w:cs="Calibri"/>
          <w:color w:val="000000"/>
          <w:sz w:val="24"/>
          <w:szCs w:val="24"/>
          <w:lang w:eastAsia="en-GB"/>
        </w:rPr>
        <w:t xml:space="preserve">Cllr M. Shaw </w:t>
      </w:r>
      <w:r w:rsidRPr="0034585D">
        <w:rPr>
          <w:rFonts w:ascii="Calibri" w:eastAsia="Times New Roman" w:hAnsi="Calibri" w:cs="Calibri"/>
          <w:color w:val="000000"/>
          <w:sz w:val="24"/>
          <w:szCs w:val="24"/>
          <w:lang w:eastAsia="en-GB"/>
        </w:rPr>
        <w:t>and Cllr J</w:t>
      </w:r>
      <w:r>
        <w:rPr>
          <w:rFonts w:ascii="Calibri" w:eastAsia="Times New Roman" w:hAnsi="Calibri" w:cs="Calibri"/>
          <w:color w:val="000000"/>
          <w:sz w:val="24"/>
          <w:szCs w:val="24"/>
          <w:lang w:eastAsia="en-GB"/>
        </w:rPr>
        <w:t>.</w:t>
      </w:r>
      <w:r w:rsidRPr="0034585D">
        <w:rPr>
          <w:rFonts w:ascii="Calibri" w:eastAsia="Times New Roman" w:hAnsi="Calibri" w:cs="Calibri"/>
          <w:color w:val="000000"/>
          <w:sz w:val="24"/>
          <w:szCs w:val="24"/>
          <w:lang w:eastAsia="en-GB"/>
        </w:rPr>
        <w:t xml:space="preserve"> Thomas. </w:t>
      </w:r>
      <w:r w:rsidRPr="0034585D">
        <w:rPr>
          <w:rFonts w:ascii="Calibri" w:hAnsi="Calibri" w:cs="Calibri"/>
          <w:sz w:val="24"/>
          <w:szCs w:val="24"/>
        </w:rPr>
        <w:t xml:space="preserve">NOTICE is </w:t>
      </w:r>
    </w:p>
    <w:p w14:paraId="41F88EE8" w14:textId="77777777" w:rsidR="00E369C7" w:rsidRDefault="00E369C7" w:rsidP="00E369C7">
      <w:pPr>
        <w:ind w:left="-284" w:right="119" w:firstLine="1"/>
        <w:jc w:val="left"/>
        <w:rPr>
          <w:rFonts w:ascii="Calibri" w:hAnsi="Calibri" w:cs="Calibri"/>
          <w:sz w:val="24"/>
          <w:szCs w:val="24"/>
        </w:rPr>
      </w:pPr>
      <w:r>
        <w:rPr>
          <w:rFonts w:ascii="Calibri" w:hAnsi="Calibri" w:cs="Calibri"/>
          <w:sz w:val="24"/>
          <w:szCs w:val="24"/>
        </w:rPr>
        <w:t xml:space="preserve">   </w:t>
      </w:r>
      <w:r w:rsidRPr="0034585D">
        <w:rPr>
          <w:rFonts w:ascii="Calibri" w:hAnsi="Calibri" w:cs="Calibri"/>
          <w:sz w:val="24"/>
          <w:szCs w:val="24"/>
        </w:rPr>
        <w:t xml:space="preserve">hereby given, and Councillors are SUMMONED to attend a meeting of The Planning and </w:t>
      </w:r>
    </w:p>
    <w:p w14:paraId="778F3817" w14:textId="77777777" w:rsidR="00E369C7" w:rsidRPr="0034585D" w:rsidRDefault="00E369C7" w:rsidP="00E369C7">
      <w:pPr>
        <w:ind w:left="-284" w:right="119" w:firstLine="1"/>
        <w:jc w:val="left"/>
        <w:rPr>
          <w:rFonts w:ascii="Calibri" w:hAnsi="Calibri" w:cs="Calibri"/>
          <w:sz w:val="24"/>
          <w:szCs w:val="24"/>
        </w:rPr>
      </w:pPr>
      <w:r>
        <w:rPr>
          <w:rFonts w:ascii="Calibri" w:hAnsi="Calibri" w:cs="Calibri"/>
          <w:sz w:val="24"/>
          <w:szCs w:val="24"/>
        </w:rPr>
        <w:t xml:space="preserve">   </w:t>
      </w:r>
      <w:r w:rsidRPr="0034585D">
        <w:rPr>
          <w:rFonts w:ascii="Calibri" w:hAnsi="Calibri" w:cs="Calibri"/>
          <w:sz w:val="24"/>
          <w:szCs w:val="24"/>
        </w:rPr>
        <w:t>Transport Committee on:</w:t>
      </w:r>
    </w:p>
    <w:p w14:paraId="4C67B414" w14:textId="77777777" w:rsidR="00E369C7" w:rsidRPr="0034585D" w:rsidRDefault="00E369C7" w:rsidP="00E369C7">
      <w:pPr>
        <w:ind w:hanging="284"/>
        <w:jc w:val="both"/>
        <w:rPr>
          <w:rFonts w:ascii="Calibri" w:eastAsia="Times New Roman" w:hAnsi="Calibri" w:cs="Calibri"/>
          <w:color w:val="000000"/>
          <w:sz w:val="24"/>
          <w:szCs w:val="24"/>
          <w:lang w:eastAsia="en-GB"/>
        </w:rPr>
      </w:pPr>
    </w:p>
    <w:p w14:paraId="4174487E" w14:textId="77777777" w:rsidR="00E369C7" w:rsidRPr="0034585D" w:rsidRDefault="00E369C7" w:rsidP="00E369C7">
      <w:pPr>
        <w:keepNext/>
        <w:tabs>
          <w:tab w:val="left" w:pos="1560"/>
        </w:tabs>
        <w:outlineLvl w:val="8"/>
        <w:rPr>
          <w:rFonts w:ascii="Calibri" w:eastAsia="Times New Roman" w:hAnsi="Calibri" w:cs="Calibri"/>
          <w:b/>
          <w:color w:val="000000"/>
          <w:sz w:val="36"/>
          <w:szCs w:val="36"/>
          <w:lang w:eastAsia="en-GB"/>
        </w:rPr>
      </w:pPr>
      <w:r w:rsidRPr="0034585D">
        <w:rPr>
          <w:rFonts w:ascii="Calibri" w:eastAsia="Times New Roman" w:hAnsi="Calibri" w:cs="Calibri"/>
          <w:b/>
          <w:color w:val="000000"/>
          <w:sz w:val="36"/>
          <w:szCs w:val="36"/>
          <w:lang w:eastAsia="en-GB"/>
        </w:rPr>
        <w:t xml:space="preserve">Monday </w:t>
      </w:r>
      <w:r>
        <w:rPr>
          <w:rFonts w:ascii="Calibri" w:eastAsia="Times New Roman" w:hAnsi="Calibri" w:cs="Calibri"/>
          <w:b/>
          <w:color w:val="000000"/>
          <w:sz w:val="36"/>
          <w:szCs w:val="36"/>
          <w:lang w:eastAsia="en-GB"/>
        </w:rPr>
        <w:t>21</w:t>
      </w:r>
      <w:r w:rsidRPr="00EF4DB2">
        <w:rPr>
          <w:rFonts w:ascii="Calibri" w:eastAsia="Times New Roman" w:hAnsi="Calibri" w:cs="Calibri"/>
          <w:b/>
          <w:color w:val="000000"/>
          <w:sz w:val="36"/>
          <w:szCs w:val="36"/>
          <w:vertAlign w:val="superscript"/>
          <w:lang w:eastAsia="en-GB"/>
        </w:rPr>
        <w:t>st</w:t>
      </w:r>
      <w:r>
        <w:rPr>
          <w:rFonts w:ascii="Calibri" w:eastAsia="Times New Roman" w:hAnsi="Calibri" w:cs="Calibri"/>
          <w:b/>
          <w:color w:val="000000"/>
          <w:sz w:val="36"/>
          <w:szCs w:val="36"/>
          <w:lang w:eastAsia="en-GB"/>
        </w:rPr>
        <w:t xml:space="preserve"> July </w:t>
      </w:r>
      <w:r w:rsidRPr="0034585D">
        <w:rPr>
          <w:rFonts w:ascii="Calibri" w:eastAsia="Times New Roman" w:hAnsi="Calibri" w:cs="Calibri"/>
          <w:b/>
          <w:color w:val="000000"/>
          <w:sz w:val="36"/>
          <w:szCs w:val="36"/>
          <w:lang w:eastAsia="en-GB"/>
        </w:rPr>
        <w:t>2025 at 7:00pm in the Washington Village Memorial Hall (Doré Room)</w:t>
      </w:r>
    </w:p>
    <w:p w14:paraId="250DF2D3" w14:textId="77777777" w:rsidR="00E369C7" w:rsidRPr="00EF4DB2" w:rsidRDefault="00E369C7" w:rsidP="00E369C7">
      <w:pPr>
        <w:ind w:right="-514"/>
        <w:jc w:val="both"/>
        <w:rPr>
          <w:rFonts w:ascii="Calibri" w:eastAsia="Times New Roman" w:hAnsi="Calibri" w:cs="Calibri"/>
          <w:b/>
          <w:color w:val="EE0000"/>
          <w:sz w:val="32"/>
          <w:szCs w:val="32"/>
          <w:lang w:eastAsia="en-GB"/>
        </w:rPr>
      </w:pPr>
    </w:p>
    <w:p w14:paraId="23295575" w14:textId="77777777" w:rsidR="00E369C7" w:rsidRPr="006D40A8" w:rsidRDefault="00E369C7" w:rsidP="00E369C7">
      <w:pPr>
        <w:ind w:right="-514"/>
        <w:rPr>
          <w:rFonts w:ascii="Calibri" w:eastAsia="Times New Roman" w:hAnsi="Calibri" w:cs="Calibri"/>
          <w:b/>
          <w:sz w:val="32"/>
          <w:szCs w:val="32"/>
          <w:lang w:eastAsia="en-GB"/>
        </w:rPr>
      </w:pPr>
      <w:r w:rsidRPr="006D40A8">
        <w:rPr>
          <w:rFonts w:ascii="Calibri" w:eastAsia="Times New Roman" w:hAnsi="Calibri" w:cs="Calibri"/>
          <w:b/>
          <w:sz w:val="32"/>
          <w:szCs w:val="32"/>
          <w:lang w:eastAsia="en-GB"/>
        </w:rPr>
        <w:t xml:space="preserve">AGENDA </w:t>
      </w:r>
    </w:p>
    <w:p w14:paraId="03C023F4" w14:textId="77777777" w:rsidR="00E369C7" w:rsidRPr="0061712F" w:rsidRDefault="00E369C7" w:rsidP="00E369C7">
      <w:pPr>
        <w:ind w:right="-514"/>
        <w:rPr>
          <w:rFonts w:ascii="Calibri" w:eastAsia="Times New Roman" w:hAnsi="Calibri" w:cs="Calibri"/>
          <w:b/>
          <w:sz w:val="32"/>
          <w:szCs w:val="32"/>
          <w:lang w:eastAsia="en-GB"/>
        </w:rPr>
      </w:pPr>
    </w:p>
    <w:p w14:paraId="7D2FEED3" w14:textId="77777777" w:rsidR="00E369C7" w:rsidRDefault="00E369C7" w:rsidP="00E369C7">
      <w:pPr>
        <w:jc w:val="both"/>
        <w:rPr>
          <w:rFonts w:ascii="Calibri" w:eastAsia="Times New Roman" w:hAnsi="Calibri" w:cs="Calibri"/>
          <w:b/>
          <w:color w:val="000000"/>
          <w:sz w:val="24"/>
          <w:szCs w:val="24"/>
          <w:lang w:eastAsia="en-GB"/>
        </w:rPr>
      </w:pPr>
    </w:p>
    <w:p w14:paraId="32EA14C8" w14:textId="77777777" w:rsidR="00E369C7" w:rsidRPr="0034585D" w:rsidRDefault="00E369C7" w:rsidP="00E369C7">
      <w:pPr>
        <w:jc w:val="both"/>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 xml:space="preserve">PT/7/25/1        </w:t>
      </w:r>
      <w:r w:rsidRPr="0034585D">
        <w:rPr>
          <w:rFonts w:ascii="Calibri" w:eastAsia="Times New Roman" w:hAnsi="Calibri" w:cs="Calibri"/>
          <w:b/>
          <w:color w:val="000000"/>
          <w:sz w:val="24"/>
          <w:szCs w:val="24"/>
          <w:lang w:eastAsia="en-GB"/>
        </w:rPr>
        <w:t>Apologies for absence</w:t>
      </w:r>
    </w:p>
    <w:p w14:paraId="592C0782" w14:textId="77777777" w:rsidR="00E369C7" w:rsidRDefault="00E369C7" w:rsidP="00E369C7">
      <w:pPr>
        <w:tabs>
          <w:tab w:val="left" w:pos="360"/>
          <w:tab w:val="left" w:pos="1440"/>
          <w:tab w:val="left" w:pos="1800"/>
        </w:tabs>
        <w:ind w:left="-709" w:right="-1054"/>
        <w:jc w:val="left"/>
        <w:rPr>
          <w:rFonts w:ascii="Calibri" w:eastAsia="Times New Roman" w:hAnsi="Calibri" w:cs="Calibri"/>
          <w:sz w:val="24"/>
          <w:szCs w:val="24"/>
          <w:lang w:eastAsia="en-GB"/>
        </w:rPr>
      </w:pPr>
      <w:r w:rsidRPr="0034585D">
        <w:rPr>
          <w:rFonts w:ascii="Calibri" w:eastAsia="Times New Roman" w:hAnsi="Calibri" w:cs="Calibri"/>
          <w:bCs/>
          <w:color w:val="000000"/>
          <w:sz w:val="24"/>
          <w:szCs w:val="24"/>
          <w:lang w:eastAsia="en-GB"/>
        </w:rPr>
        <w:t xml:space="preserve">                                        </w:t>
      </w:r>
      <w:r w:rsidRPr="0034585D">
        <w:rPr>
          <w:rFonts w:ascii="Calibri" w:eastAsia="Times New Roman" w:hAnsi="Calibri" w:cs="Calibri"/>
          <w:sz w:val="24"/>
          <w:szCs w:val="24"/>
          <w:lang w:eastAsia="en-GB"/>
        </w:rPr>
        <w:t xml:space="preserve">To Receive </w:t>
      </w:r>
      <w:r>
        <w:rPr>
          <w:rFonts w:ascii="Calibri" w:eastAsia="Times New Roman" w:hAnsi="Calibri" w:cs="Calibri"/>
          <w:sz w:val="24"/>
          <w:szCs w:val="24"/>
          <w:lang w:eastAsia="en-GB"/>
        </w:rPr>
        <w:t xml:space="preserve">and accept </w:t>
      </w:r>
      <w:r w:rsidRPr="0034585D">
        <w:rPr>
          <w:rFonts w:ascii="Calibri" w:eastAsia="Times New Roman" w:hAnsi="Calibri" w:cs="Calibri"/>
          <w:sz w:val="24"/>
          <w:szCs w:val="24"/>
          <w:lang w:eastAsia="en-GB"/>
        </w:rPr>
        <w:t>apologies for absence</w:t>
      </w:r>
      <w:r>
        <w:rPr>
          <w:rFonts w:ascii="Calibri" w:eastAsia="Times New Roman" w:hAnsi="Calibri" w:cs="Calibri"/>
          <w:sz w:val="24"/>
          <w:szCs w:val="24"/>
          <w:lang w:eastAsia="en-GB"/>
        </w:rPr>
        <w:t xml:space="preserve"> from Members</w:t>
      </w:r>
      <w:r w:rsidRPr="0034585D">
        <w:rPr>
          <w:rFonts w:ascii="Calibri" w:eastAsia="Times New Roman" w:hAnsi="Calibri" w:cs="Calibri"/>
          <w:sz w:val="24"/>
          <w:szCs w:val="24"/>
          <w:lang w:eastAsia="en-GB"/>
        </w:rPr>
        <w:t xml:space="preserve">. </w:t>
      </w:r>
    </w:p>
    <w:p w14:paraId="0928F1AD" w14:textId="77777777" w:rsidR="00E369C7" w:rsidRPr="00FC5BC6" w:rsidRDefault="00E369C7" w:rsidP="00E369C7">
      <w:pPr>
        <w:tabs>
          <w:tab w:val="left" w:pos="360"/>
          <w:tab w:val="left" w:pos="1440"/>
          <w:tab w:val="left" w:pos="1800"/>
        </w:tabs>
        <w:ind w:left="-709" w:right="-1054"/>
        <w:jc w:val="left"/>
        <w:rPr>
          <w:rFonts w:ascii="Calibri" w:eastAsia="Times New Roman" w:hAnsi="Calibri" w:cs="Calibri"/>
          <w:b/>
          <w:i/>
          <w:iCs/>
          <w:color w:val="000000"/>
          <w:sz w:val="24"/>
          <w:szCs w:val="24"/>
          <w:lang w:eastAsia="en-GB"/>
        </w:rPr>
      </w:pPr>
      <w:r w:rsidRPr="00FC5BC6">
        <w:rPr>
          <w:rFonts w:ascii="Calibri" w:eastAsia="Times New Roman" w:hAnsi="Calibri" w:cs="Calibri"/>
          <w:i/>
          <w:iCs/>
          <w:sz w:val="24"/>
          <w:szCs w:val="24"/>
          <w:lang w:eastAsia="en-GB"/>
        </w:rPr>
        <w:t xml:space="preserve">                                        </w:t>
      </w:r>
      <w:r w:rsidRPr="00FC5BC6">
        <w:rPr>
          <w:rFonts w:ascii="Calibri" w:eastAsia="Times New Roman" w:hAnsi="Calibri" w:cs="Calibri"/>
          <w:b/>
          <w:i/>
          <w:iCs/>
          <w:color w:val="000000"/>
          <w:sz w:val="24"/>
          <w:szCs w:val="24"/>
          <w:lang w:eastAsia="en-GB"/>
        </w:rPr>
        <w:t xml:space="preserve">                     </w:t>
      </w:r>
    </w:p>
    <w:p w14:paraId="02CC3F76" w14:textId="77777777" w:rsidR="00E369C7" w:rsidRPr="0034585D" w:rsidRDefault="00E369C7" w:rsidP="00E369C7">
      <w:pPr>
        <w:jc w:val="both"/>
        <w:rPr>
          <w:rFonts w:ascii="Calibri" w:eastAsia="Times New Roman" w:hAnsi="Calibri" w:cs="Calibri"/>
          <w:b/>
          <w:bCs/>
          <w:sz w:val="24"/>
          <w:szCs w:val="24"/>
          <w:shd w:val="clear" w:color="auto" w:fill="FFFFFF"/>
          <w:lang w:eastAsia="en-GB"/>
        </w:rPr>
      </w:pPr>
      <w:r w:rsidRPr="0034585D">
        <w:rPr>
          <w:rFonts w:ascii="Calibri" w:eastAsia="Times New Roman" w:hAnsi="Calibri" w:cs="Calibri"/>
          <w:b/>
          <w:color w:val="000000"/>
          <w:sz w:val="24"/>
          <w:szCs w:val="24"/>
          <w:lang w:eastAsia="en-GB"/>
        </w:rPr>
        <w:t>PT/</w:t>
      </w:r>
      <w:r>
        <w:rPr>
          <w:rFonts w:ascii="Calibri" w:eastAsia="Times New Roman" w:hAnsi="Calibri" w:cs="Calibri"/>
          <w:b/>
          <w:color w:val="000000"/>
          <w:sz w:val="24"/>
          <w:szCs w:val="24"/>
          <w:lang w:eastAsia="en-GB"/>
        </w:rPr>
        <w:t>7</w:t>
      </w:r>
      <w:r w:rsidRPr="0034585D">
        <w:rPr>
          <w:rFonts w:ascii="Calibri" w:eastAsia="Times New Roman" w:hAnsi="Calibri" w:cs="Calibri"/>
          <w:b/>
          <w:color w:val="000000"/>
          <w:sz w:val="24"/>
          <w:szCs w:val="24"/>
          <w:lang w:eastAsia="en-GB"/>
        </w:rPr>
        <w:t>/25/</w:t>
      </w:r>
      <w:r>
        <w:rPr>
          <w:rFonts w:ascii="Calibri" w:eastAsia="Times New Roman" w:hAnsi="Calibri" w:cs="Calibri"/>
          <w:b/>
          <w:color w:val="000000"/>
          <w:sz w:val="24"/>
          <w:szCs w:val="24"/>
          <w:lang w:eastAsia="en-GB"/>
        </w:rPr>
        <w:t>2</w:t>
      </w:r>
      <w:r w:rsidRPr="0034585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 xml:space="preserve">    </w:t>
      </w:r>
      <w:r w:rsidRPr="0034585D">
        <w:rPr>
          <w:rFonts w:ascii="Calibri" w:eastAsia="Times New Roman" w:hAnsi="Calibri" w:cs="Calibri"/>
          <w:b/>
          <w:bCs/>
          <w:sz w:val="24"/>
          <w:szCs w:val="24"/>
          <w:shd w:val="clear" w:color="auto" w:fill="FFFFFF"/>
          <w:lang w:eastAsia="en-GB"/>
        </w:rPr>
        <w:t>Declarations of Interest.</w:t>
      </w:r>
    </w:p>
    <w:p w14:paraId="70AB3B86" w14:textId="77777777" w:rsidR="00E369C7" w:rsidRPr="0034585D" w:rsidRDefault="00E369C7" w:rsidP="00E369C7">
      <w:pPr>
        <w:tabs>
          <w:tab w:val="left" w:pos="360"/>
          <w:tab w:val="left" w:pos="1440"/>
          <w:tab w:val="left" w:pos="1800"/>
        </w:tabs>
        <w:ind w:left="-709" w:right="-1054"/>
        <w:contextualSpacing/>
        <w:jc w:val="left"/>
        <w:rPr>
          <w:rFonts w:ascii="Calibri" w:eastAsia="Times New Roman" w:hAnsi="Calibri" w:cs="Calibri"/>
          <w:sz w:val="24"/>
          <w:szCs w:val="24"/>
          <w:lang w:eastAsia="en-GB"/>
        </w:rPr>
      </w:pPr>
      <w:r w:rsidRPr="0034585D">
        <w:rPr>
          <w:rFonts w:ascii="Calibri" w:eastAsia="Times New Roman" w:hAnsi="Calibri" w:cs="Calibri"/>
          <w:sz w:val="24"/>
          <w:szCs w:val="24"/>
          <w:shd w:val="clear" w:color="auto" w:fill="FFFFFF"/>
          <w:lang w:eastAsia="en-GB"/>
        </w:rPr>
        <w:t xml:space="preserve">                                        T</w:t>
      </w:r>
      <w:r w:rsidRPr="0034585D">
        <w:rPr>
          <w:rFonts w:ascii="Calibri" w:eastAsia="Times New Roman" w:hAnsi="Calibri" w:cs="Calibri"/>
          <w:sz w:val="24"/>
          <w:szCs w:val="24"/>
          <w:lang w:eastAsia="en-GB"/>
        </w:rPr>
        <w:t xml:space="preserve">o receive any interests as defined under the Localism Act 2011 and the Council’s Code </w:t>
      </w:r>
    </w:p>
    <w:p w14:paraId="74178395" w14:textId="77777777" w:rsidR="00E369C7" w:rsidRPr="0034585D" w:rsidRDefault="00E369C7" w:rsidP="00E369C7">
      <w:pPr>
        <w:tabs>
          <w:tab w:val="left" w:pos="360"/>
          <w:tab w:val="left" w:pos="1440"/>
          <w:tab w:val="left" w:pos="1800"/>
        </w:tabs>
        <w:ind w:left="-709" w:right="-1054"/>
        <w:contextualSpacing/>
        <w:jc w:val="left"/>
        <w:rPr>
          <w:rFonts w:ascii="Calibri" w:eastAsia="Times New Roman" w:hAnsi="Calibri" w:cs="Calibri"/>
          <w:sz w:val="24"/>
          <w:szCs w:val="24"/>
          <w:lang w:eastAsia="en-GB"/>
        </w:rPr>
      </w:pPr>
      <w:r w:rsidRPr="0034585D">
        <w:rPr>
          <w:rFonts w:ascii="Calibri" w:eastAsia="Times New Roman" w:hAnsi="Calibri" w:cs="Calibri"/>
          <w:sz w:val="24"/>
          <w:szCs w:val="24"/>
          <w:shd w:val="clear" w:color="auto" w:fill="FFFFFF"/>
          <w:lang w:eastAsia="en-GB"/>
        </w:rPr>
        <w:t xml:space="preserve">                                        of </w:t>
      </w:r>
      <w:r w:rsidRPr="0034585D">
        <w:rPr>
          <w:rFonts w:ascii="Calibri" w:eastAsia="Times New Roman" w:hAnsi="Calibri" w:cs="Calibri"/>
          <w:sz w:val="24"/>
          <w:szCs w:val="24"/>
          <w:lang w:eastAsia="en-GB"/>
        </w:rPr>
        <w:t>Conduct.</w:t>
      </w:r>
    </w:p>
    <w:p w14:paraId="451FDE4B" w14:textId="77777777" w:rsidR="00E369C7" w:rsidRPr="0034585D" w:rsidRDefault="00E369C7" w:rsidP="00E369C7">
      <w:pPr>
        <w:ind w:left="1440" w:hanging="1440"/>
        <w:jc w:val="both"/>
        <w:rPr>
          <w:rFonts w:ascii="Calibri" w:eastAsia="Times New Roman" w:hAnsi="Calibri" w:cs="Calibri"/>
          <w:sz w:val="24"/>
          <w:szCs w:val="24"/>
          <w:shd w:val="clear" w:color="auto" w:fill="FFFFFF"/>
          <w:lang w:eastAsia="en-GB"/>
        </w:rPr>
      </w:pPr>
    </w:p>
    <w:p w14:paraId="729FC420" w14:textId="77777777" w:rsidR="00E369C7" w:rsidRPr="0034585D" w:rsidRDefault="00E369C7" w:rsidP="00E369C7">
      <w:pPr>
        <w:jc w:val="both"/>
        <w:rPr>
          <w:rFonts w:ascii="Calibri" w:eastAsia="Times New Roman" w:hAnsi="Calibri" w:cs="Calibri"/>
          <w:b/>
          <w:bCs/>
          <w:color w:val="156082" w:themeColor="accent1"/>
          <w:sz w:val="24"/>
          <w:szCs w:val="24"/>
          <w:shd w:val="clear" w:color="auto" w:fill="FFFFFF"/>
          <w:lang w:eastAsia="en-GB"/>
        </w:rPr>
      </w:pPr>
      <w:r w:rsidRPr="0034585D">
        <w:rPr>
          <w:rFonts w:ascii="Calibri" w:eastAsia="Times New Roman" w:hAnsi="Calibri" w:cs="Calibri"/>
          <w:b/>
          <w:bCs/>
          <w:sz w:val="24"/>
          <w:szCs w:val="24"/>
          <w:shd w:val="clear" w:color="auto" w:fill="FFFFFF"/>
          <w:lang w:eastAsia="en-GB"/>
        </w:rPr>
        <w:t>PT/</w:t>
      </w:r>
      <w:r>
        <w:rPr>
          <w:rFonts w:ascii="Calibri" w:eastAsia="Times New Roman" w:hAnsi="Calibri" w:cs="Calibri"/>
          <w:b/>
          <w:bCs/>
          <w:sz w:val="24"/>
          <w:szCs w:val="24"/>
          <w:shd w:val="clear" w:color="auto" w:fill="FFFFFF"/>
          <w:lang w:eastAsia="en-GB"/>
        </w:rPr>
        <w:t>7</w:t>
      </w:r>
      <w:r w:rsidRPr="0034585D">
        <w:rPr>
          <w:rFonts w:ascii="Calibri" w:eastAsia="Times New Roman" w:hAnsi="Calibri" w:cs="Calibri"/>
          <w:b/>
          <w:bCs/>
          <w:sz w:val="24"/>
          <w:szCs w:val="24"/>
          <w:shd w:val="clear" w:color="auto" w:fill="FFFFFF"/>
          <w:lang w:eastAsia="en-GB"/>
        </w:rPr>
        <w:t>/25/</w:t>
      </w:r>
      <w:r>
        <w:rPr>
          <w:rFonts w:ascii="Calibri" w:eastAsia="Times New Roman" w:hAnsi="Calibri" w:cs="Calibri"/>
          <w:b/>
          <w:bCs/>
          <w:sz w:val="24"/>
          <w:szCs w:val="24"/>
          <w:shd w:val="clear" w:color="auto" w:fill="FFFFFF"/>
          <w:lang w:eastAsia="en-GB"/>
        </w:rPr>
        <w:t>3</w:t>
      </w:r>
      <w:r w:rsidRPr="0034585D">
        <w:rPr>
          <w:rFonts w:ascii="Calibri" w:eastAsia="Times New Roman" w:hAnsi="Calibri" w:cs="Calibri"/>
          <w:b/>
          <w:bCs/>
          <w:sz w:val="24"/>
          <w:szCs w:val="24"/>
          <w:shd w:val="clear" w:color="auto" w:fill="FFFFFF"/>
          <w:lang w:eastAsia="en-GB"/>
        </w:rPr>
        <w:t xml:space="preserve">    </w:t>
      </w:r>
      <w:r>
        <w:rPr>
          <w:rFonts w:ascii="Calibri" w:eastAsia="Times New Roman" w:hAnsi="Calibri" w:cs="Calibri"/>
          <w:b/>
          <w:bCs/>
          <w:sz w:val="24"/>
          <w:szCs w:val="24"/>
          <w:shd w:val="clear" w:color="auto" w:fill="FFFFFF"/>
          <w:lang w:eastAsia="en-GB"/>
        </w:rPr>
        <w:t xml:space="preserve">  </w:t>
      </w:r>
      <w:r w:rsidRPr="0034585D">
        <w:rPr>
          <w:rFonts w:ascii="Calibri" w:eastAsia="Times New Roman" w:hAnsi="Calibri" w:cs="Calibri"/>
          <w:b/>
          <w:bCs/>
          <w:sz w:val="24"/>
          <w:szCs w:val="24"/>
          <w:shd w:val="clear" w:color="auto" w:fill="FFFFFF"/>
          <w:lang w:eastAsia="en-GB"/>
        </w:rPr>
        <w:t xml:space="preserve">  Minutes of the last meeting </w:t>
      </w:r>
    </w:p>
    <w:p w14:paraId="7633FA81" w14:textId="77777777" w:rsidR="00E369C7" w:rsidRDefault="00E369C7" w:rsidP="00E369C7">
      <w:pPr>
        <w:ind w:left="1440" w:hanging="1440"/>
        <w:jc w:val="both"/>
        <w:rPr>
          <w:rFonts w:ascii="Calibri" w:eastAsia="Times New Roman" w:hAnsi="Calibri" w:cs="Calibri"/>
          <w:sz w:val="24"/>
          <w:szCs w:val="24"/>
          <w:shd w:val="clear" w:color="auto" w:fill="FFFFFF"/>
          <w:lang w:eastAsia="en-GB"/>
        </w:rPr>
      </w:pPr>
      <w:r w:rsidRPr="0034585D">
        <w:rPr>
          <w:rFonts w:ascii="Calibri" w:eastAsia="Times New Roman" w:hAnsi="Calibri" w:cs="Calibri"/>
          <w:b/>
          <w:bCs/>
          <w:sz w:val="24"/>
          <w:szCs w:val="24"/>
          <w:shd w:val="clear" w:color="auto" w:fill="FFFFFF"/>
          <w:lang w:eastAsia="en-GB"/>
        </w:rPr>
        <w:t xml:space="preserve">                           </w:t>
      </w:r>
      <w:r w:rsidRPr="0034585D">
        <w:rPr>
          <w:rFonts w:ascii="Calibri" w:eastAsia="Times New Roman" w:hAnsi="Calibri" w:cs="Calibri"/>
          <w:sz w:val="24"/>
          <w:szCs w:val="24"/>
          <w:shd w:val="clear" w:color="auto" w:fill="FFFFFF"/>
          <w:lang w:eastAsia="en-GB"/>
        </w:rPr>
        <w:t>To Approve the minutes of the</w:t>
      </w:r>
      <w:r>
        <w:rPr>
          <w:rFonts w:ascii="Calibri" w:eastAsia="Times New Roman" w:hAnsi="Calibri" w:cs="Calibri"/>
          <w:sz w:val="24"/>
          <w:szCs w:val="24"/>
          <w:shd w:val="clear" w:color="auto" w:fill="FFFFFF"/>
          <w:lang w:eastAsia="en-GB"/>
        </w:rPr>
        <w:t xml:space="preserve"> Planning &amp; Transport Committee Meeting on 16</w:t>
      </w:r>
      <w:r w:rsidRPr="00EF4DB2">
        <w:rPr>
          <w:rFonts w:ascii="Calibri" w:eastAsia="Times New Roman" w:hAnsi="Calibri" w:cs="Calibri"/>
          <w:sz w:val="24"/>
          <w:szCs w:val="24"/>
          <w:shd w:val="clear" w:color="auto" w:fill="FFFFFF"/>
          <w:vertAlign w:val="superscript"/>
          <w:lang w:eastAsia="en-GB"/>
        </w:rPr>
        <w:t>th</w:t>
      </w:r>
      <w:r>
        <w:rPr>
          <w:rFonts w:ascii="Calibri" w:eastAsia="Times New Roman" w:hAnsi="Calibri" w:cs="Calibri"/>
          <w:sz w:val="24"/>
          <w:szCs w:val="24"/>
          <w:shd w:val="clear" w:color="auto" w:fill="FFFFFF"/>
          <w:lang w:eastAsia="en-GB"/>
        </w:rPr>
        <w:t xml:space="preserve"> June 2025. </w:t>
      </w:r>
    </w:p>
    <w:p w14:paraId="762C9029" w14:textId="77777777" w:rsidR="00E369C7" w:rsidRPr="0034585D" w:rsidRDefault="00E369C7" w:rsidP="00E369C7">
      <w:pPr>
        <w:ind w:left="1440" w:hanging="1440"/>
        <w:jc w:val="both"/>
        <w:rPr>
          <w:rFonts w:ascii="Calibri" w:eastAsia="Times New Roman" w:hAnsi="Calibri" w:cs="Calibri"/>
          <w:i/>
          <w:iCs/>
          <w:sz w:val="24"/>
          <w:szCs w:val="24"/>
          <w:shd w:val="clear" w:color="auto" w:fill="FFFFFF"/>
          <w:lang w:eastAsia="en-GB"/>
        </w:rPr>
      </w:pPr>
    </w:p>
    <w:p w14:paraId="26A37C38" w14:textId="77777777" w:rsidR="00E369C7" w:rsidRPr="0034585D" w:rsidRDefault="00E369C7" w:rsidP="00E369C7">
      <w:pPr>
        <w:ind w:left="1440" w:hanging="1440"/>
        <w:jc w:val="both"/>
        <w:rPr>
          <w:rFonts w:ascii="Calibri" w:eastAsia="Times New Roman" w:hAnsi="Calibri" w:cs="Calibri"/>
          <w:color w:val="000000"/>
          <w:sz w:val="24"/>
          <w:szCs w:val="24"/>
          <w:lang w:eastAsia="en-GB"/>
        </w:rPr>
      </w:pPr>
      <w:r w:rsidRPr="0034585D">
        <w:rPr>
          <w:rFonts w:ascii="Calibri" w:eastAsia="Times New Roman" w:hAnsi="Calibri" w:cs="Calibri"/>
          <w:b/>
          <w:bCs/>
          <w:sz w:val="24"/>
          <w:szCs w:val="24"/>
          <w:shd w:val="clear" w:color="auto" w:fill="FFFFFF"/>
          <w:lang w:eastAsia="en-GB"/>
        </w:rPr>
        <w:t>PT/</w:t>
      </w:r>
      <w:r>
        <w:rPr>
          <w:rFonts w:ascii="Calibri" w:eastAsia="Times New Roman" w:hAnsi="Calibri" w:cs="Calibri"/>
          <w:b/>
          <w:bCs/>
          <w:sz w:val="24"/>
          <w:szCs w:val="24"/>
          <w:shd w:val="clear" w:color="auto" w:fill="FFFFFF"/>
          <w:lang w:eastAsia="en-GB"/>
        </w:rPr>
        <w:t>7</w:t>
      </w:r>
      <w:r w:rsidRPr="0034585D">
        <w:rPr>
          <w:rFonts w:ascii="Calibri" w:eastAsia="Times New Roman" w:hAnsi="Calibri" w:cs="Calibri"/>
          <w:b/>
          <w:bCs/>
          <w:sz w:val="24"/>
          <w:szCs w:val="24"/>
          <w:shd w:val="clear" w:color="auto" w:fill="FFFFFF"/>
          <w:lang w:eastAsia="en-GB"/>
        </w:rPr>
        <w:t>/25/</w:t>
      </w:r>
      <w:r>
        <w:rPr>
          <w:rFonts w:ascii="Calibri" w:eastAsia="Times New Roman" w:hAnsi="Calibri" w:cs="Calibri"/>
          <w:b/>
          <w:bCs/>
          <w:sz w:val="24"/>
          <w:szCs w:val="24"/>
          <w:shd w:val="clear" w:color="auto" w:fill="FFFFFF"/>
          <w:lang w:eastAsia="en-GB"/>
        </w:rPr>
        <w:t>4</w:t>
      </w:r>
      <w:r w:rsidRPr="0034585D">
        <w:rPr>
          <w:rFonts w:ascii="Calibri" w:eastAsia="Times New Roman" w:hAnsi="Calibri" w:cs="Calibri"/>
          <w:b/>
          <w:bCs/>
          <w:sz w:val="24"/>
          <w:szCs w:val="24"/>
          <w:shd w:val="clear" w:color="auto" w:fill="FFFFFF"/>
          <w:lang w:eastAsia="en-GB"/>
        </w:rPr>
        <w:t xml:space="preserve">  </w:t>
      </w:r>
      <w:r>
        <w:rPr>
          <w:rFonts w:ascii="Calibri" w:eastAsia="Times New Roman" w:hAnsi="Calibri" w:cs="Calibri"/>
          <w:b/>
          <w:bCs/>
          <w:sz w:val="24"/>
          <w:szCs w:val="24"/>
          <w:shd w:val="clear" w:color="auto" w:fill="FFFFFF"/>
          <w:lang w:eastAsia="en-GB"/>
        </w:rPr>
        <w:t xml:space="preserve">   </w:t>
      </w:r>
      <w:r w:rsidRPr="0034585D">
        <w:rPr>
          <w:rFonts w:ascii="Calibri" w:eastAsia="Times New Roman" w:hAnsi="Calibri" w:cs="Calibri"/>
          <w:b/>
          <w:bCs/>
          <w:sz w:val="24"/>
          <w:szCs w:val="24"/>
          <w:shd w:val="clear" w:color="auto" w:fill="FFFFFF"/>
          <w:lang w:eastAsia="en-GB"/>
        </w:rPr>
        <w:t xml:space="preserve">   P</w:t>
      </w:r>
      <w:r w:rsidRPr="0034585D">
        <w:rPr>
          <w:rFonts w:ascii="Calibri" w:eastAsia="Times New Roman" w:hAnsi="Calibri" w:cs="Calibri"/>
          <w:b/>
          <w:color w:val="000000"/>
          <w:sz w:val="24"/>
          <w:szCs w:val="24"/>
          <w:lang w:eastAsia="en-GB"/>
        </w:rPr>
        <w:t>ublic Forum</w:t>
      </w:r>
    </w:p>
    <w:p w14:paraId="68E1259E" w14:textId="77777777" w:rsidR="00E369C7" w:rsidRPr="0034585D" w:rsidRDefault="00E369C7" w:rsidP="00E369C7">
      <w:pPr>
        <w:widowControl w:val="0"/>
        <w:ind w:left="-709"/>
        <w:contextualSpacing/>
        <w:jc w:val="left"/>
        <w:rPr>
          <w:rFonts w:ascii="Calibri" w:eastAsia="Times New Roman" w:hAnsi="Calibri" w:cs="Calibri"/>
          <w:sz w:val="24"/>
          <w:szCs w:val="24"/>
          <w:lang w:eastAsia="en-GB"/>
        </w:rPr>
      </w:pPr>
      <w:r w:rsidRPr="0034585D">
        <w:rPr>
          <w:rFonts w:ascii="Calibri" w:eastAsia="Times New Roman" w:hAnsi="Calibri" w:cs="Calibri"/>
          <w:color w:val="000000"/>
          <w:sz w:val="24"/>
          <w:szCs w:val="24"/>
          <w:lang w:eastAsia="en-GB"/>
        </w:rPr>
        <w:t xml:space="preserve">                                        </w:t>
      </w:r>
      <w:r w:rsidRPr="0034585D">
        <w:rPr>
          <w:rFonts w:ascii="Calibri" w:eastAsia="Times New Roman" w:hAnsi="Calibri" w:cs="Calibri"/>
          <w:sz w:val="24"/>
          <w:szCs w:val="24"/>
          <w:lang w:eastAsia="en-GB"/>
        </w:rPr>
        <w:t xml:space="preserve">Members of the public may speak for up to 2 minutes in accordance with the </w:t>
      </w:r>
    </w:p>
    <w:p w14:paraId="206CFDDC" w14:textId="77777777" w:rsidR="00E369C7" w:rsidRPr="0034585D" w:rsidRDefault="00E369C7" w:rsidP="00E369C7">
      <w:pPr>
        <w:widowControl w:val="0"/>
        <w:ind w:left="-709"/>
        <w:contextualSpacing/>
        <w:jc w:val="left"/>
        <w:rPr>
          <w:rFonts w:ascii="Calibri" w:eastAsia="Times New Roman" w:hAnsi="Calibri" w:cs="Calibri"/>
          <w:sz w:val="24"/>
          <w:szCs w:val="24"/>
          <w:lang w:eastAsia="en-GB"/>
        </w:rPr>
      </w:pPr>
      <w:r w:rsidRPr="0034585D">
        <w:rPr>
          <w:rFonts w:ascii="Calibri" w:eastAsia="Times New Roman" w:hAnsi="Calibri" w:cs="Calibri"/>
          <w:sz w:val="24"/>
          <w:szCs w:val="24"/>
          <w:lang w:eastAsia="en-GB"/>
        </w:rPr>
        <w:t xml:space="preserve">                                        Council’s Standing Orders 3e-k</w:t>
      </w:r>
    </w:p>
    <w:p w14:paraId="1053A423" w14:textId="77777777" w:rsidR="00E369C7" w:rsidRPr="0034585D" w:rsidRDefault="00E369C7" w:rsidP="00E369C7">
      <w:pPr>
        <w:ind w:left="1440" w:hanging="1440"/>
        <w:jc w:val="both"/>
        <w:rPr>
          <w:rFonts w:ascii="Calibri" w:eastAsia="Times New Roman" w:hAnsi="Calibri" w:cs="Calibri"/>
          <w:b/>
          <w:color w:val="000000"/>
          <w:sz w:val="24"/>
          <w:szCs w:val="24"/>
          <w:lang w:eastAsia="en-GB"/>
        </w:rPr>
      </w:pPr>
    </w:p>
    <w:p w14:paraId="73CC8391" w14:textId="77777777" w:rsidR="00E369C7" w:rsidRPr="0034585D" w:rsidRDefault="00E369C7" w:rsidP="00E369C7">
      <w:pPr>
        <w:jc w:val="both"/>
        <w:rPr>
          <w:rFonts w:ascii="Calibri" w:eastAsia="Times New Roman" w:hAnsi="Calibri" w:cs="Calibri"/>
          <w:b/>
          <w:color w:val="000000"/>
          <w:sz w:val="24"/>
          <w:szCs w:val="24"/>
          <w:lang w:eastAsia="en-GB"/>
        </w:rPr>
      </w:pPr>
      <w:r w:rsidRPr="0034585D">
        <w:rPr>
          <w:rFonts w:ascii="Calibri" w:eastAsia="Times New Roman" w:hAnsi="Calibri" w:cs="Calibri"/>
          <w:b/>
          <w:color w:val="000000"/>
          <w:sz w:val="24"/>
          <w:szCs w:val="24"/>
          <w:lang w:eastAsia="en-GB"/>
        </w:rPr>
        <w:t>PT/</w:t>
      </w:r>
      <w:r>
        <w:rPr>
          <w:rFonts w:ascii="Calibri" w:eastAsia="Times New Roman" w:hAnsi="Calibri" w:cs="Calibri"/>
          <w:b/>
          <w:color w:val="000000"/>
          <w:sz w:val="24"/>
          <w:szCs w:val="24"/>
          <w:lang w:eastAsia="en-GB"/>
        </w:rPr>
        <w:t>6</w:t>
      </w:r>
      <w:r w:rsidRPr="0034585D">
        <w:rPr>
          <w:rFonts w:ascii="Calibri" w:eastAsia="Times New Roman" w:hAnsi="Calibri" w:cs="Calibri"/>
          <w:b/>
          <w:color w:val="000000"/>
          <w:sz w:val="24"/>
          <w:szCs w:val="24"/>
          <w:lang w:eastAsia="en-GB"/>
        </w:rPr>
        <w:t>/25/</w:t>
      </w:r>
      <w:r>
        <w:rPr>
          <w:rFonts w:ascii="Calibri" w:eastAsia="Times New Roman" w:hAnsi="Calibri" w:cs="Calibri"/>
          <w:b/>
          <w:color w:val="000000"/>
          <w:sz w:val="24"/>
          <w:szCs w:val="24"/>
          <w:lang w:eastAsia="en-GB"/>
        </w:rPr>
        <w:t>5</w:t>
      </w:r>
      <w:r w:rsidRPr="0034585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 xml:space="preserve">   Actions and Matters Arising </w:t>
      </w:r>
    </w:p>
    <w:p w14:paraId="07E03C01" w14:textId="77777777" w:rsidR="00E369C7" w:rsidRDefault="00E369C7" w:rsidP="00E369C7">
      <w:pPr>
        <w:jc w:val="both"/>
        <w:rPr>
          <w:rFonts w:ascii="Calibri" w:eastAsia="Times New Roman" w:hAnsi="Calibri" w:cs="Calibri"/>
          <w:bCs/>
          <w:color w:val="000000"/>
          <w:sz w:val="24"/>
          <w:szCs w:val="24"/>
          <w:lang w:eastAsia="en-GB"/>
        </w:rPr>
      </w:pPr>
      <w:r w:rsidRPr="0034585D">
        <w:rPr>
          <w:rFonts w:ascii="Calibri" w:eastAsia="Times New Roman" w:hAnsi="Calibri" w:cs="Calibri"/>
          <w:bCs/>
          <w:color w:val="000000"/>
          <w:sz w:val="24"/>
          <w:szCs w:val="24"/>
          <w:lang w:eastAsia="en-GB"/>
        </w:rPr>
        <w:t xml:space="preserve">                           To Receive Actions and Matters arising from the last meeting. </w:t>
      </w:r>
    </w:p>
    <w:p w14:paraId="54F90B54" w14:textId="77777777" w:rsidR="00E369C7" w:rsidRDefault="00E369C7" w:rsidP="00E369C7">
      <w:pPr>
        <w:jc w:val="both"/>
        <w:rPr>
          <w:rFonts w:ascii="Calibri" w:eastAsia="Times New Roman" w:hAnsi="Calibri" w:cs="Calibri"/>
          <w:bCs/>
          <w:color w:val="000000"/>
          <w:sz w:val="24"/>
          <w:szCs w:val="24"/>
          <w:lang w:eastAsia="en-GB"/>
        </w:rPr>
      </w:pPr>
    </w:p>
    <w:p w14:paraId="71348BAD" w14:textId="59E31BA0" w:rsidR="00E369C7" w:rsidRPr="0034585D" w:rsidRDefault="00E369C7" w:rsidP="00E369C7">
      <w:pPr>
        <w:autoSpaceDE w:val="0"/>
        <w:autoSpaceDN w:val="0"/>
        <w:adjustRightInd w:val="0"/>
        <w:jc w:val="left"/>
        <w:rPr>
          <w:rFonts w:ascii="Calibri" w:eastAsia="Times New Roman" w:hAnsi="Calibri" w:cs="Calibri"/>
          <w:b/>
          <w:color w:val="000000"/>
          <w:sz w:val="24"/>
          <w:szCs w:val="24"/>
          <w:lang w:eastAsia="en-GB"/>
        </w:rPr>
      </w:pPr>
      <w:r w:rsidRPr="0034585D">
        <w:rPr>
          <w:rFonts w:ascii="Calibri" w:eastAsia="Times New Roman" w:hAnsi="Calibri" w:cs="Calibri"/>
          <w:b/>
          <w:color w:val="000000"/>
          <w:sz w:val="24"/>
          <w:szCs w:val="24"/>
          <w:lang w:eastAsia="en-GB"/>
        </w:rPr>
        <w:t>PT/</w:t>
      </w:r>
      <w:r>
        <w:rPr>
          <w:rFonts w:ascii="Calibri" w:eastAsia="Times New Roman" w:hAnsi="Calibri" w:cs="Calibri"/>
          <w:b/>
          <w:color w:val="000000"/>
          <w:sz w:val="24"/>
          <w:szCs w:val="24"/>
          <w:lang w:eastAsia="en-GB"/>
        </w:rPr>
        <w:t>7</w:t>
      </w:r>
      <w:r w:rsidRPr="0034585D">
        <w:rPr>
          <w:rFonts w:ascii="Calibri" w:eastAsia="Times New Roman" w:hAnsi="Calibri" w:cs="Calibri"/>
          <w:b/>
          <w:color w:val="000000"/>
          <w:sz w:val="24"/>
          <w:szCs w:val="24"/>
          <w:lang w:eastAsia="en-GB"/>
        </w:rPr>
        <w:t>/25/</w:t>
      </w:r>
      <w:r>
        <w:rPr>
          <w:rFonts w:ascii="Calibri" w:eastAsia="Times New Roman" w:hAnsi="Calibri" w:cs="Calibri"/>
          <w:b/>
          <w:color w:val="000000"/>
          <w:sz w:val="24"/>
          <w:szCs w:val="24"/>
          <w:lang w:eastAsia="en-GB"/>
        </w:rPr>
        <w:t>6</w:t>
      </w:r>
      <w:r w:rsidRPr="0034585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 xml:space="preserve">  Planning</w:t>
      </w:r>
      <w:r>
        <w:rPr>
          <w:rFonts w:ascii="Calibri" w:eastAsia="Times New Roman" w:hAnsi="Calibri" w:cs="Calibri"/>
          <w:b/>
          <w:color w:val="000000"/>
          <w:sz w:val="24"/>
          <w:szCs w:val="24"/>
          <w:lang w:eastAsia="en-GB"/>
        </w:rPr>
        <w:t xml:space="preserve"> Applications. </w:t>
      </w:r>
    </w:p>
    <w:p w14:paraId="07DF56D9" w14:textId="77777777" w:rsidR="00E369C7" w:rsidRDefault="00E369C7" w:rsidP="00E369C7">
      <w:pPr>
        <w:autoSpaceDE w:val="0"/>
        <w:autoSpaceDN w:val="0"/>
        <w:adjustRightInd w:val="0"/>
        <w:jc w:val="left"/>
        <w:rPr>
          <w:rFonts w:ascii="Calibri" w:eastAsia="Times New Roman" w:hAnsi="Calibri" w:cs="Calibri"/>
          <w:bCs/>
          <w:color w:val="000000"/>
          <w:sz w:val="24"/>
          <w:szCs w:val="24"/>
          <w:lang w:eastAsia="en-GB"/>
        </w:rPr>
      </w:pPr>
      <w:r w:rsidRPr="0034585D">
        <w:rPr>
          <w:rFonts w:ascii="Calibri" w:eastAsia="Times New Roman" w:hAnsi="Calibri" w:cs="Calibri"/>
          <w:bCs/>
          <w:color w:val="000000"/>
          <w:sz w:val="24"/>
          <w:szCs w:val="24"/>
          <w:lang w:eastAsia="en-GB"/>
        </w:rPr>
        <w:t xml:space="preserve">                           </w:t>
      </w:r>
      <w:r>
        <w:rPr>
          <w:rFonts w:ascii="Calibri" w:eastAsia="Times New Roman" w:hAnsi="Calibri" w:cs="Calibri"/>
          <w:bCs/>
          <w:color w:val="000000"/>
          <w:sz w:val="24"/>
          <w:szCs w:val="24"/>
          <w:lang w:eastAsia="en-GB"/>
        </w:rPr>
        <w:t xml:space="preserve">To Discuss and Agree the Council’s consultation comments for the following </w:t>
      </w:r>
    </w:p>
    <w:p w14:paraId="1E1384FF" w14:textId="6A7ED8CB" w:rsidR="00E369C7" w:rsidRDefault="00E369C7" w:rsidP="00E369C7">
      <w:pPr>
        <w:autoSpaceDE w:val="0"/>
        <w:autoSpaceDN w:val="0"/>
        <w:adjustRightInd w:val="0"/>
        <w:jc w:val="left"/>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applications in the Washington parish:</w:t>
      </w:r>
    </w:p>
    <w:p w14:paraId="6DE1ED05" w14:textId="77777777" w:rsidR="00E369C7" w:rsidRDefault="00E369C7" w:rsidP="00E369C7">
      <w:pPr>
        <w:autoSpaceDE w:val="0"/>
        <w:autoSpaceDN w:val="0"/>
        <w:adjustRightInd w:val="0"/>
        <w:jc w:val="left"/>
        <w:rPr>
          <w:rFonts w:ascii="Calibri" w:eastAsia="Times New Roman" w:hAnsi="Calibri" w:cs="Calibri"/>
          <w:bCs/>
          <w:color w:val="000000"/>
          <w:sz w:val="24"/>
          <w:szCs w:val="24"/>
          <w:lang w:eastAsia="en-GB"/>
        </w:rPr>
      </w:pPr>
    </w:p>
    <w:p w14:paraId="0F4ED679" w14:textId="77777777" w:rsidR="00E369C7" w:rsidRPr="00E5113A" w:rsidRDefault="00E369C7" w:rsidP="00E369C7">
      <w:pPr>
        <w:autoSpaceDE w:val="0"/>
        <w:autoSpaceDN w:val="0"/>
        <w:adjustRightInd w:val="0"/>
        <w:jc w:val="left"/>
        <w:rPr>
          <w:b/>
        </w:rPr>
      </w:pPr>
      <w:r>
        <w:rPr>
          <w:rFonts w:ascii="Calibri" w:eastAsia="Times New Roman" w:hAnsi="Calibri" w:cs="Calibri"/>
          <w:bCs/>
          <w:color w:val="000000"/>
          <w:sz w:val="24"/>
          <w:szCs w:val="24"/>
          <w:lang w:eastAsia="en-GB"/>
        </w:rPr>
        <w:lastRenderedPageBreak/>
        <w:t xml:space="preserve">                            </w:t>
      </w:r>
      <w:r w:rsidRPr="00E5113A">
        <w:rPr>
          <w:rFonts w:ascii="Calibri" w:eastAsia="Times New Roman" w:hAnsi="Calibri" w:cs="Calibri"/>
          <w:b/>
          <w:color w:val="000000"/>
          <w:sz w:val="24"/>
          <w:szCs w:val="24"/>
          <w:lang w:eastAsia="en-GB"/>
        </w:rPr>
        <w:t xml:space="preserve">DC/25/1009 - </w:t>
      </w:r>
      <w:r w:rsidRPr="00E5113A">
        <w:rPr>
          <w:b/>
        </w:rPr>
        <w:t xml:space="preserve">Land To The South-East of Spring Gardens Washington West </w:t>
      </w:r>
    </w:p>
    <w:p w14:paraId="5E86AAF5" w14:textId="77777777" w:rsidR="00E369C7" w:rsidRPr="00E5113A" w:rsidRDefault="00E369C7" w:rsidP="00E369C7">
      <w:pPr>
        <w:autoSpaceDE w:val="0"/>
        <w:autoSpaceDN w:val="0"/>
        <w:adjustRightInd w:val="0"/>
        <w:jc w:val="left"/>
        <w:rPr>
          <w:rFonts w:ascii="Calibri" w:eastAsia="Times New Roman" w:hAnsi="Calibri" w:cs="Calibri"/>
          <w:b/>
          <w:color w:val="000000"/>
          <w:sz w:val="24"/>
          <w:szCs w:val="24"/>
          <w:lang w:eastAsia="en-GB"/>
        </w:rPr>
      </w:pPr>
      <w:r w:rsidRPr="00E5113A">
        <w:rPr>
          <w:b/>
        </w:rPr>
        <w:t xml:space="preserve">                                  Sussex</w:t>
      </w:r>
    </w:p>
    <w:p w14:paraId="6F597263" w14:textId="77777777" w:rsidR="00E369C7" w:rsidRDefault="00E369C7" w:rsidP="00E369C7">
      <w:pPr>
        <w:autoSpaceDE w:val="0"/>
        <w:autoSpaceDN w:val="0"/>
        <w:adjustRightInd w:val="0"/>
        <w:jc w:val="left"/>
        <w:rPr>
          <w:rFonts w:ascii="Calibri" w:hAnsi="Calibri" w:cs="Calibri"/>
          <w:i/>
          <w:iCs/>
          <w:sz w:val="24"/>
          <w:szCs w:val="24"/>
        </w:rPr>
      </w:pPr>
      <w:r w:rsidRPr="00BA5A71">
        <w:rPr>
          <w:rFonts w:ascii="Calibri" w:hAnsi="Calibri" w:cs="Calibri"/>
          <w:b/>
          <w:bCs/>
          <w:i/>
          <w:iCs/>
          <w:sz w:val="24"/>
          <w:szCs w:val="24"/>
        </w:rPr>
        <w:t xml:space="preserve">                            </w:t>
      </w:r>
      <w:r w:rsidRPr="00BA5A71">
        <w:rPr>
          <w:rFonts w:ascii="Calibri" w:hAnsi="Calibri" w:cs="Calibri"/>
          <w:i/>
          <w:iCs/>
          <w:sz w:val="24"/>
          <w:szCs w:val="24"/>
        </w:rPr>
        <w:t xml:space="preserve">Retention of existing entrance and stable block together with reduced area </w:t>
      </w:r>
    </w:p>
    <w:p w14:paraId="558623B2" w14:textId="77777777" w:rsidR="00E369C7" w:rsidRDefault="00E369C7" w:rsidP="00E369C7">
      <w:pPr>
        <w:autoSpaceDE w:val="0"/>
        <w:autoSpaceDN w:val="0"/>
        <w:adjustRightInd w:val="0"/>
        <w:jc w:val="left"/>
        <w:rPr>
          <w:rFonts w:ascii="Calibri" w:hAnsi="Calibri" w:cs="Calibri"/>
          <w:i/>
          <w:iCs/>
          <w:sz w:val="24"/>
          <w:szCs w:val="24"/>
        </w:rPr>
      </w:pPr>
      <w:r>
        <w:rPr>
          <w:rFonts w:ascii="Calibri" w:hAnsi="Calibri" w:cs="Calibri"/>
          <w:i/>
          <w:iCs/>
          <w:sz w:val="24"/>
          <w:szCs w:val="24"/>
        </w:rPr>
        <w:t xml:space="preserve">                            </w:t>
      </w:r>
      <w:r w:rsidRPr="00BA5A71">
        <w:rPr>
          <w:rFonts w:ascii="Calibri" w:hAnsi="Calibri" w:cs="Calibri"/>
          <w:i/>
          <w:iCs/>
          <w:sz w:val="24"/>
          <w:szCs w:val="24"/>
        </w:rPr>
        <w:t>of hardstanding (permeable). (Retrospective).</w:t>
      </w:r>
    </w:p>
    <w:p w14:paraId="5410C74F" w14:textId="521A6A4D" w:rsidR="00E369C7" w:rsidRPr="00BA5A71" w:rsidRDefault="00E369C7" w:rsidP="00E369C7">
      <w:pPr>
        <w:autoSpaceDE w:val="0"/>
        <w:autoSpaceDN w:val="0"/>
        <w:adjustRightInd w:val="0"/>
        <w:jc w:val="left"/>
        <w:rPr>
          <w:rFonts w:ascii="Calibri" w:hAnsi="Calibri" w:cs="Calibri"/>
          <w:i/>
          <w:iCs/>
          <w:sz w:val="24"/>
          <w:szCs w:val="24"/>
        </w:rPr>
      </w:pPr>
      <w:r>
        <w:rPr>
          <w:rFonts w:ascii="Calibri" w:hAnsi="Calibri" w:cs="Calibri"/>
          <w:sz w:val="24"/>
          <w:szCs w:val="24"/>
        </w:rPr>
        <w:t xml:space="preserve">                    </w:t>
      </w:r>
    </w:p>
    <w:p w14:paraId="22BAF938" w14:textId="77777777" w:rsidR="00E369C7" w:rsidRPr="00BA5A71" w:rsidRDefault="00E369C7" w:rsidP="00E369C7">
      <w:pPr>
        <w:autoSpaceDE w:val="0"/>
        <w:autoSpaceDN w:val="0"/>
        <w:adjustRightInd w:val="0"/>
        <w:jc w:val="left"/>
        <w:rPr>
          <w:rFonts w:ascii="Calibri" w:hAnsi="Calibri" w:cs="Calibri"/>
          <w:b/>
          <w:bCs/>
          <w:sz w:val="24"/>
          <w:szCs w:val="24"/>
        </w:rPr>
      </w:pPr>
      <w:r w:rsidRPr="00BA5A71">
        <w:rPr>
          <w:rFonts w:ascii="Calibri" w:hAnsi="Calibri" w:cs="Calibri"/>
          <w:sz w:val="24"/>
          <w:szCs w:val="24"/>
        </w:rPr>
        <w:t xml:space="preserve">                            </w:t>
      </w:r>
      <w:r w:rsidRPr="00BA5A71">
        <w:rPr>
          <w:rFonts w:ascii="Calibri" w:hAnsi="Calibri" w:cs="Calibri"/>
          <w:b/>
          <w:bCs/>
          <w:sz w:val="24"/>
          <w:szCs w:val="24"/>
        </w:rPr>
        <w:t xml:space="preserve">DC/25/1118 – Silverburn </w:t>
      </w:r>
      <w:r>
        <w:rPr>
          <w:rFonts w:ascii="Calibri" w:hAnsi="Calibri" w:cs="Calibri"/>
          <w:b/>
          <w:bCs/>
          <w:sz w:val="24"/>
          <w:szCs w:val="24"/>
        </w:rPr>
        <w:t>M</w:t>
      </w:r>
      <w:r w:rsidRPr="00BA5A71">
        <w:rPr>
          <w:rFonts w:ascii="Calibri" w:hAnsi="Calibri" w:cs="Calibri"/>
          <w:b/>
          <w:bCs/>
          <w:sz w:val="24"/>
          <w:szCs w:val="24"/>
        </w:rPr>
        <w:t xml:space="preserve">elrose </w:t>
      </w:r>
      <w:r>
        <w:rPr>
          <w:rFonts w:ascii="Calibri" w:hAnsi="Calibri" w:cs="Calibri"/>
          <w:b/>
          <w:bCs/>
          <w:sz w:val="24"/>
          <w:szCs w:val="24"/>
        </w:rPr>
        <w:t>P</w:t>
      </w:r>
      <w:r w:rsidRPr="00BA5A71">
        <w:rPr>
          <w:rFonts w:ascii="Calibri" w:hAnsi="Calibri" w:cs="Calibri"/>
          <w:b/>
          <w:bCs/>
          <w:sz w:val="24"/>
          <w:szCs w:val="24"/>
        </w:rPr>
        <w:t xml:space="preserve">lace </w:t>
      </w:r>
      <w:r>
        <w:rPr>
          <w:rFonts w:ascii="Calibri" w:hAnsi="Calibri" w:cs="Calibri"/>
          <w:b/>
          <w:bCs/>
          <w:sz w:val="24"/>
          <w:szCs w:val="24"/>
        </w:rPr>
        <w:t>S</w:t>
      </w:r>
      <w:r w:rsidRPr="00BA5A71">
        <w:rPr>
          <w:rFonts w:ascii="Calibri" w:hAnsi="Calibri" w:cs="Calibri"/>
          <w:b/>
          <w:bCs/>
          <w:sz w:val="24"/>
          <w:szCs w:val="24"/>
        </w:rPr>
        <w:t>torrington</w:t>
      </w:r>
      <w:r>
        <w:rPr>
          <w:rFonts w:ascii="Calibri" w:hAnsi="Calibri" w:cs="Calibri"/>
          <w:b/>
          <w:bCs/>
          <w:sz w:val="24"/>
          <w:szCs w:val="24"/>
        </w:rPr>
        <w:t xml:space="preserve"> (Washington parish)</w:t>
      </w:r>
    </w:p>
    <w:p w14:paraId="79F792CF" w14:textId="77777777" w:rsidR="00E369C7" w:rsidRDefault="00E369C7" w:rsidP="00E369C7">
      <w:pPr>
        <w:autoSpaceDE w:val="0"/>
        <w:autoSpaceDN w:val="0"/>
        <w:adjustRightInd w:val="0"/>
        <w:jc w:val="left"/>
        <w:rPr>
          <w:rFonts w:ascii="Calibri" w:hAnsi="Calibri" w:cs="Calibri"/>
          <w:i/>
          <w:iCs/>
          <w:sz w:val="24"/>
          <w:szCs w:val="24"/>
        </w:rPr>
      </w:pPr>
      <w:r>
        <w:rPr>
          <w:rFonts w:ascii="Calibri" w:hAnsi="Calibri" w:cs="Calibri"/>
          <w:sz w:val="24"/>
          <w:szCs w:val="24"/>
        </w:rPr>
        <w:t xml:space="preserve">                            </w:t>
      </w:r>
      <w:r w:rsidRPr="00BA5A71">
        <w:rPr>
          <w:rFonts w:ascii="Calibri" w:hAnsi="Calibri" w:cs="Calibri"/>
          <w:i/>
          <w:iCs/>
          <w:sz w:val="24"/>
          <w:szCs w:val="24"/>
        </w:rPr>
        <w:t xml:space="preserve">Surgery to 1x Scots Pine </w:t>
      </w:r>
    </w:p>
    <w:p w14:paraId="29C81B9E" w14:textId="77777777" w:rsidR="00E369C7" w:rsidRDefault="00E369C7" w:rsidP="00E369C7">
      <w:pPr>
        <w:autoSpaceDE w:val="0"/>
        <w:autoSpaceDN w:val="0"/>
        <w:adjustRightInd w:val="0"/>
        <w:jc w:val="left"/>
        <w:rPr>
          <w:rFonts w:ascii="Calibri" w:hAnsi="Calibri" w:cs="Calibri"/>
          <w:b/>
          <w:bCs/>
          <w:i/>
          <w:iCs/>
          <w:sz w:val="24"/>
          <w:szCs w:val="24"/>
        </w:rPr>
      </w:pPr>
    </w:p>
    <w:p w14:paraId="4242D415" w14:textId="77777777" w:rsidR="00E369C7" w:rsidRPr="00E5113A" w:rsidRDefault="00E369C7" w:rsidP="00E369C7">
      <w:pPr>
        <w:autoSpaceDE w:val="0"/>
        <w:autoSpaceDN w:val="0"/>
        <w:adjustRightInd w:val="0"/>
        <w:jc w:val="left"/>
        <w:rPr>
          <w:rFonts w:ascii="Calibri" w:hAnsi="Calibri" w:cs="Calibri"/>
          <w:b/>
          <w:bCs/>
          <w:sz w:val="24"/>
          <w:szCs w:val="24"/>
        </w:rPr>
      </w:pPr>
      <w:r w:rsidRPr="00E5113A">
        <w:rPr>
          <w:rFonts w:ascii="Calibri" w:hAnsi="Calibri" w:cs="Calibri"/>
          <w:b/>
          <w:bCs/>
          <w:sz w:val="24"/>
          <w:szCs w:val="24"/>
        </w:rPr>
        <w:t xml:space="preserve">                         </w:t>
      </w:r>
      <w:r>
        <w:rPr>
          <w:rFonts w:ascii="Calibri" w:hAnsi="Calibri" w:cs="Calibri"/>
          <w:b/>
          <w:bCs/>
          <w:sz w:val="24"/>
          <w:szCs w:val="24"/>
        </w:rPr>
        <w:t xml:space="preserve"> </w:t>
      </w:r>
      <w:r w:rsidRPr="00E5113A">
        <w:rPr>
          <w:rFonts w:ascii="Calibri" w:hAnsi="Calibri" w:cs="Calibri"/>
          <w:b/>
          <w:bCs/>
          <w:sz w:val="24"/>
          <w:szCs w:val="24"/>
        </w:rPr>
        <w:t xml:space="preserve">  DC/25/0924 25003 – Apple Barn Rock Lane Washington West Sussex</w:t>
      </w:r>
    </w:p>
    <w:p w14:paraId="18CEF7C8" w14:textId="77777777" w:rsidR="00E369C7" w:rsidRPr="00E5113A" w:rsidRDefault="00E369C7" w:rsidP="00E369C7">
      <w:pPr>
        <w:autoSpaceDE w:val="0"/>
        <w:autoSpaceDN w:val="0"/>
        <w:adjustRightInd w:val="0"/>
        <w:jc w:val="left"/>
        <w:rPr>
          <w:rFonts w:ascii="Calibri" w:hAnsi="Calibri" w:cs="Calibri"/>
          <w:i/>
          <w:iCs/>
          <w:sz w:val="24"/>
          <w:szCs w:val="24"/>
        </w:rPr>
      </w:pPr>
      <w:r w:rsidRPr="00E5113A">
        <w:rPr>
          <w:rFonts w:ascii="Calibri" w:hAnsi="Calibri" w:cs="Calibri"/>
          <w:i/>
          <w:iCs/>
          <w:sz w:val="24"/>
          <w:szCs w:val="24"/>
        </w:rPr>
        <w:t xml:space="preserve">                         </w:t>
      </w:r>
      <w:r>
        <w:rPr>
          <w:rFonts w:ascii="Calibri" w:hAnsi="Calibri" w:cs="Calibri"/>
          <w:i/>
          <w:iCs/>
          <w:sz w:val="24"/>
          <w:szCs w:val="24"/>
        </w:rPr>
        <w:t xml:space="preserve"> </w:t>
      </w:r>
      <w:r w:rsidRPr="00E5113A">
        <w:rPr>
          <w:rFonts w:ascii="Calibri" w:hAnsi="Calibri" w:cs="Calibri"/>
          <w:i/>
          <w:iCs/>
          <w:sz w:val="24"/>
          <w:szCs w:val="24"/>
        </w:rPr>
        <w:t xml:space="preserve">  Retention of two temporary structures, </w:t>
      </w:r>
      <w:proofErr w:type="gramStart"/>
      <w:r w:rsidRPr="00E5113A">
        <w:rPr>
          <w:rFonts w:ascii="Calibri" w:hAnsi="Calibri" w:cs="Calibri"/>
          <w:i/>
          <w:iCs/>
          <w:sz w:val="24"/>
          <w:szCs w:val="24"/>
        </w:rPr>
        <w:t>1x</w:t>
      </w:r>
      <w:proofErr w:type="gramEnd"/>
      <w:r w:rsidRPr="00E5113A">
        <w:rPr>
          <w:rFonts w:ascii="Calibri" w:hAnsi="Calibri" w:cs="Calibri"/>
          <w:i/>
          <w:iCs/>
          <w:sz w:val="24"/>
          <w:szCs w:val="24"/>
        </w:rPr>
        <w:t xml:space="preserve"> yurt tent and </w:t>
      </w:r>
      <w:proofErr w:type="gramStart"/>
      <w:r w:rsidRPr="00E5113A">
        <w:rPr>
          <w:rFonts w:ascii="Calibri" w:hAnsi="Calibri" w:cs="Calibri"/>
          <w:i/>
          <w:iCs/>
          <w:sz w:val="24"/>
          <w:szCs w:val="24"/>
        </w:rPr>
        <w:t>1x</w:t>
      </w:r>
      <w:proofErr w:type="gramEnd"/>
      <w:r w:rsidRPr="00E5113A">
        <w:rPr>
          <w:rFonts w:ascii="Calibri" w:hAnsi="Calibri" w:cs="Calibri"/>
          <w:i/>
          <w:iCs/>
          <w:sz w:val="24"/>
          <w:szCs w:val="24"/>
        </w:rPr>
        <w:t xml:space="preserve"> movable </w:t>
      </w:r>
    </w:p>
    <w:p w14:paraId="57047870" w14:textId="77777777" w:rsidR="00E369C7" w:rsidRPr="00E5113A" w:rsidRDefault="00E369C7" w:rsidP="00E369C7">
      <w:pPr>
        <w:autoSpaceDE w:val="0"/>
        <w:autoSpaceDN w:val="0"/>
        <w:adjustRightInd w:val="0"/>
        <w:jc w:val="left"/>
        <w:rPr>
          <w:rFonts w:ascii="Calibri" w:hAnsi="Calibri" w:cs="Calibri"/>
          <w:i/>
          <w:iCs/>
          <w:sz w:val="24"/>
          <w:szCs w:val="24"/>
        </w:rPr>
      </w:pPr>
      <w:r w:rsidRPr="00E5113A">
        <w:rPr>
          <w:rFonts w:ascii="Calibri" w:hAnsi="Calibri" w:cs="Calibri"/>
          <w:i/>
          <w:iCs/>
          <w:sz w:val="24"/>
          <w:szCs w:val="24"/>
        </w:rPr>
        <w:t xml:space="preserve">                          </w:t>
      </w:r>
      <w:r>
        <w:rPr>
          <w:rFonts w:ascii="Calibri" w:hAnsi="Calibri" w:cs="Calibri"/>
          <w:i/>
          <w:iCs/>
          <w:sz w:val="24"/>
          <w:szCs w:val="24"/>
        </w:rPr>
        <w:t xml:space="preserve"> </w:t>
      </w:r>
      <w:r w:rsidRPr="00E5113A">
        <w:rPr>
          <w:rFonts w:ascii="Calibri" w:hAnsi="Calibri" w:cs="Calibri"/>
          <w:i/>
          <w:iCs/>
          <w:sz w:val="24"/>
          <w:szCs w:val="24"/>
        </w:rPr>
        <w:t xml:space="preserve"> shepherds hut/caravan, for use as holiday accommodation and the erection </w:t>
      </w:r>
    </w:p>
    <w:p w14:paraId="618D5726" w14:textId="77777777" w:rsidR="00E369C7" w:rsidRDefault="00E369C7" w:rsidP="00E369C7">
      <w:pPr>
        <w:autoSpaceDE w:val="0"/>
        <w:autoSpaceDN w:val="0"/>
        <w:adjustRightInd w:val="0"/>
        <w:jc w:val="left"/>
        <w:rPr>
          <w:rFonts w:ascii="Calibri" w:hAnsi="Calibri" w:cs="Calibri"/>
          <w:i/>
          <w:iCs/>
          <w:sz w:val="24"/>
          <w:szCs w:val="24"/>
        </w:rPr>
      </w:pPr>
      <w:r w:rsidRPr="00E5113A">
        <w:rPr>
          <w:rFonts w:ascii="Calibri" w:hAnsi="Calibri" w:cs="Calibri"/>
          <w:i/>
          <w:iCs/>
          <w:sz w:val="24"/>
          <w:szCs w:val="24"/>
        </w:rPr>
        <w:t xml:space="preserve">                          </w:t>
      </w:r>
      <w:r>
        <w:rPr>
          <w:rFonts w:ascii="Calibri" w:hAnsi="Calibri" w:cs="Calibri"/>
          <w:i/>
          <w:iCs/>
          <w:sz w:val="24"/>
          <w:szCs w:val="24"/>
        </w:rPr>
        <w:t xml:space="preserve"> </w:t>
      </w:r>
      <w:r w:rsidRPr="00E5113A">
        <w:rPr>
          <w:rFonts w:ascii="Calibri" w:hAnsi="Calibri" w:cs="Calibri"/>
          <w:i/>
          <w:iCs/>
          <w:sz w:val="24"/>
          <w:szCs w:val="24"/>
        </w:rPr>
        <w:t xml:space="preserve"> of shower and toilet facilities (Retrospective)</w:t>
      </w:r>
    </w:p>
    <w:p w14:paraId="7B701E3E" w14:textId="77777777" w:rsidR="00E369C7" w:rsidRPr="00BA5A71" w:rsidRDefault="00E369C7" w:rsidP="00E369C7">
      <w:pPr>
        <w:autoSpaceDE w:val="0"/>
        <w:autoSpaceDN w:val="0"/>
        <w:adjustRightInd w:val="0"/>
        <w:jc w:val="left"/>
        <w:rPr>
          <w:rFonts w:ascii="Calibri" w:hAnsi="Calibri" w:cs="Calibri"/>
          <w:i/>
          <w:iCs/>
          <w:sz w:val="24"/>
          <w:szCs w:val="24"/>
        </w:rPr>
      </w:pPr>
    </w:p>
    <w:p w14:paraId="17452A6F" w14:textId="56C3FA1E" w:rsidR="00E369C7" w:rsidRPr="001D3A5D" w:rsidRDefault="00E369C7" w:rsidP="00E369C7">
      <w:pPr>
        <w:autoSpaceDE w:val="0"/>
        <w:autoSpaceDN w:val="0"/>
        <w:adjustRightInd w:val="0"/>
        <w:jc w:val="left"/>
        <w:rPr>
          <w:rFonts w:ascii="Calibri" w:hAnsi="Calibri" w:cs="Calibri"/>
          <w:sz w:val="24"/>
          <w:szCs w:val="24"/>
        </w:rPr>
      </w:pPr>
      <w:r w:rsidRPr="0034585D">
        <w:rPr>
          <w:rFonts w:ascii="Calibri" w:eastAsia="Times New Roman" w:hAnsi="Calibri" w:cs="Calibri"/>
          <w:b/>
          <w:color w:val="000000"/>
          <w:sz w:val="24"/>
          <w:szCs w:val="24"/>
          <w:lang w:eastAsia="en-GB"/>
        </w:rPr>
        <w:t>PT/</w:t>
      </w:r>
      <w:r>
        <w:rPr>
          <w:rFonts w:ascii="Calibri" w:eastAsia="Times New Roman" w:hAnsi="Calibri" w:cs="Calibri"/>
          <w:b/>
          <w:color w:val="000000"/>
          <w:sz w:val="24"/>
          <w:szCs w:val="24"/>
          <w:lang w:eastAsia="en-GB"/>
        </w:rPr>
        <w:t>7</w:t>
      </w:r>
      <w:r w:rsidRPr="0034585D">
        <w:rPr>
          <w:rFonts w:ascii="Calibri" w:eastAsia="Times New Roman" w:hAnsi="Calibri" w:cs="Calibri"/>
          <w:b/>
          <w:color w:val="000000"/>
          <w:sz w:val="24"/>
          <w:szCs w:val="24"/>
          <w:lang w:eastAsia="en-GB"/>
        </w:rPr>
        <w:t>/25/</w:t>
      </w:r>
      <w:r>
        <w:rPr>
          <w:rFonts w:ascii="Calibri" w:eastAsia="Times New Roman" w:hAnsi="Calibri" w:cs="Calibri"/>
          <w:b/>
          <w:color w:val="000000"/>
          <w:sz w:val="24"/>
          <w:szCs w:val="24"/>
          <w:lang w:eastAsia="en-GB"/>
        </w:rPr>
        <w:t>7</w:t>
      </w:r>
      <w:r w:rsidRPr="0034585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 xml:space="preserve">    </w:t>
      </w:r>
      <w:r w:rsidRPr="0034585D">
        <w:rPr>
          <w:rFonts w:ascii="Calibri" w:hAnsi="Calibri" w:cs="Calibri"/>
          <w:b/>
          <w:color w:val="000000"/>
          <w:sz w:val="24"/>
          <w:szCs w:val="24"/>
        </w:rPr>
        <w:t xml:space="preserve">Planning Decisions </w:t>
      </w:r>
    </w:p>
    <w:p w14:paraId="5379AC2E" w14:textId="77777777" w:rsidR="00E369C7" w:rsidRDefault="00E369C7" w:rsidP="00E369C7">
      <w:pPr>
        <w:ind w:left="-42"/>
        <w:contextualSpacing/>
        <w:jc w:val="left"/>
        <w:rPr>
          <w:rFonts w:ascii="Calibri" w:hAnsi="Calibri" w:cs="Calibri"/>
          <w:bCs/>
          <w:color w:val="000000"/>
          <w:sz w:val="24"/>
          <w:szCs w:val="24"/>
        </w:rPr>
      </w:pPr>
      <w:r w:rsidRPr="0034585D">
        <w:rPr>
          <w:rFonts w:ascii="Calibri" w:hAnsi="Calibri" w:cs="Calibri"/>
          <w:bCs/>
          <w:color w:val="000000"/>
          <w:sz w:val="24"/>
          <w:szCs w:val="24"/>
        </w:rPr>
        <w:t xml:space="preserve">                            To Report the following decisions on </w:t>
      </w:r>
      <w:r>
        <w:rPr>
          <w:rFonts w:ascii="Calibri" w:hAnsi="Calibri" w:cs="Calibri"/>
          <w:bCs/>
          <w:color w:val="000000"/>
          <w:sz w:val="24"/>
          <w:szCs w:val="24"/>
        </w:rPr>
        <w:t xml:space="preserve">significant </w:t>
      </w:r>
      <w:r w:rsidRPr="0034585D">
        <w:rPr>
          <w:rFonts w:ascii="Calibri" w:hAnsi="Calibri" w:cs="Calibri"/>
          <w:bCs/>
          <w:color w:val="000000"/>
          <w:sz w:val="24"/>
          <w:szCs w:val="24"/>
        </w:rPr>
        <w:t>applications in the parish:</w:t>
      </w:r>
    </w:p>
    <w:p w14:paraId="13229818" w14:textId="0EA19489" w:rsidR="00E369C7" w:rsidRPr="0034585D" w:rsidRDefault="00E369C7" w:rsidP="00E369C7">
      <w:pPr>
        <w:ind w:left="-42"/>
        <w:contextualSpacing/>
        <w:jc w:val="left"/>
      </w:pPr>
      <w:r w:rsidRPr="00604E97">
        <w:rPr>
          <w:rFonts w:ascii="Calibri" w:hAnsi="Calibri" w:cs="Calibri"/>
          <w:bCs/>
          <w:i/>
          <w:iCs/>
          <w:color w:val="000000"/>
          <w:sz w:val="24"/>
          <w:szCs w:val="24"/>
        </w:rPr>
        <w:t xml:space="preserve">                       </w:t>
      </w:r>
      <w:r w:rsidRPr="0034585D">
        <w:rPr>
          <w:rFonts w:ascii="Calibri" w:eastAsia="Calibri" w:hAnsi="Calibri" w:cs="Calibri"/>
          <w:bCs/>
          <w:color w:val="000000"/>
          <w:sz w:val="24"/>
          <w:szCs w:val="24"/>
        </w:rPr>
        <w:t xml:space="preserve">               </w:t>
      </w:r>
      <w:r w:rsidRPr="0034585D">
        <w:rPr>
          <w:rFonts w:ascii="Calibri" w:eastAsia="Calibri" w:hAnsi="Calibri" w:cs="Calibri"/>
          <w:b/>
          <w:bCs/>
          <w:color w:val="000000"/>
          <w:sz w:val="24"/>
          <w:szCs w:val="24"/>
        </w:rPr>
        <w:t xml:space="preserve">    </w:t>
      </w:r>
    </w:p>
    <w:p w14:paraId="313191D5" w14:textId="5D3035B4" w:rsidR="00E369C7" w:rsidRPr="0034585D" w:rsidRDefault="00E369C7" w:rsidP="00E369C7">
      <w:pPr>
        <w:ind w:left="-142"/>
        <w:jc w:val="left"/>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PT/</w:t>
      </w:r>
      <w:r>
        <w:rPr>
          <w:rFonts w:ascii="Calibri" w:eastAsia="Times New Roman" w:hAnsi="Calibri" w:cs="Calibri"/>
          <w:b/>
          <w:color w:val="000000"/>
          <w:sz w:val="24"/>
          <w:szCs w:val="24"/>
          <w:lang w:eastAsia="en-GB"/>
        </w:rPr>
        <w:t>7</w:t>
      </w:r>
      <w:r w:rsidRPr="0034585D">
        <w:rPr>
          <w:rFonts w:ascii="Calibri" w:eastAsia="Times New Roman" w:hAnsi="Calibri" w:cs="Calibri"/>
          <w:b/>
          <w:color w:val="000000"/>
          <w:sz w:val="24"/>
          <w:szCs w:val="24"/>
          <w:lang w:eastAsia="en-GB"/>
        </w:rPr>
        <w:t>/25/</w:t>
      </w:r>
      <w:r>
        <w:rPr>
          <w:rFonts w:ascii="Calibri" w:eastAsia="Times New Roman" w:hAnsi="Calibri" w:cs="Calibri"/>
          <w:b/>
          <w:color w:val="000000"/>
          <w:sz w:val="24"/>
          <w:szCs w:val="24"/>
          <w:lang w:eastAsia="en-GB"/>
        </w:rPr>
        <w:t>8</w:t>
      </w:r>
      <w:r w:rsidRPr="0034585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 xml:space="preserve">Appeals </w:t>
      </w:r>
    </w:p>
    <w:p w14:paraId="05AB8A3C" w14:textId="77777777" w:rsidR="00E369C7" w:rsidRPr="0034585D" w:rsidRDefault="00E369C7" w:rsidP="00E369C7">
      <w:pPr>
        <w:ind w:left="-142"/>
        <w:jc w:val="left"/>
        <w:rPr>
          <w:rFonts w:ascii="Calibri" w:eastAsia="Times New Roman" w:hAnsi="Calibri" w:cs="Calibri"/>
          <w:bCs/>
          <w:color w:val="000000"/>
          <w:sz w:val="24"/>
          <w:szCs w:val="24"/>
          <w:lang w:eastAsia="en-GB"/>
        </w:rPr>
      </w:pPr>
    </w:p>
    <w:p w14:paraId="20E2E57B" w14:textId="32498588" w:rsidR="00E369C7" w:rsidRDefault="00E369C7" w:rsidP="00E369C7">
      <w:pPr>
        <w:ind w:left="-142"/>
        <w:jc w:val="left"/>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PT/</w:t>
      </w:r>
      <w:r>
        <w:rPr>
          <w:rFonts w:ascii="Calibri" w:eastAsia="Times New Roman" w:hAnsi="Calibri" w:cs="Calibri"/>
          <w:b/>
          <w:color w:val="000000"/>
          <w:sz w:val="24"/>
          <w:szCs w:val="24"/>
          <w:lang w:eastAsia="en-GB"/>
        </w:rPr>
        <w:t>7</w:t>
      </w:r>
      <w:r w:rsidRPr="0034585D">
        <w:rPr>
          <w:rFonts w:ascii="Calibri" w:eastAsia="Times New Roman" w:hAnsi="Calibri" w:cs="Calibri"/>
          <w:b/>
          <w:color w:val="000000"/>
          <w:sz w:val="24"/>
          <w:szCs w:val="24"/>
          <w:lang w:eastAsia="en-GB"/>
        </w:rPr>
        <w:t>/25/</w:t>
      </w:r>
      <w:r>
        <w:rPr>
          <w:rFonts w:ascii="Calibri" w:eastAsia="Times New Roman" w:hAnsi="Calibri" w:cs="Calibri"/>
          <w:b/>
          <w:color w:val="000000"/>
          <w:sz w:val="24"/>
          <w:szCs w:val="24"/>
          <w:lang w:eastAsia="en-GB"/>
        </w:rPr>
        <w:t>9</w:t>
      </w:r>
      <w:r w:rsidRPr="0034585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Planning Compliance</w:t>
      </w:r>
    </w:p>
    <w:p w14:paraId="3BCC2D3D" w14:textId="77777777" w:rsidR="00E369C7" w:rsidRPr="0034585D" w:rsidRDefault="00E369C7" w:rsidP="00E369C7">
      <w:pPr>
        <w:ind w:left="-142"/>
        <w:jc w:val="left"/>
        <w:rPr>
          <w:rFonts w:ascii="Calibri" w:eastAsia="Times New Roman" w:hAnsi="Calibri" w:cs="Calibri"/>
          <w:b/>
          <w:color w:val="000000"/>
          <w:sz w:val="24"/>
          <w:szCs w:val="24"/>
          <w:lang w:eastAsia="en-GB"/>
        </w:rPr>
      </w:pPr>
    </w:p>
    <w:p w14:paraId="22F06384" w14:textId="2574FD00" w:rsidR="00E369C7" w:rsidRPr="00A44A0D" w:rsidRDefault="00E369C7" w:rsidP="00E369C7">
      <w:pPr>
        <w:ind w:left="-142"/>
        <w:jc w:val="left"/>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 xml:space="preserve">  </w:t>
      </w:r>
      <w:r w:rsidRPr="00A44A0D">
        <w:rPr>
          <w:rFonts w:ascii="Calibri" w:eastAsia="Times New Roman" w:hAnsi="Calibri" w:cs="Calibri"/>
          <w:b/>
          <w:color w:val="000000"/>
          <w:sz w:val="24"/>
          <w:szCs w:val="24"/>
          <w:lang w:eastAsia="en-GB"/>
        </w:rPr>
        <w:t>PT/</w:t>
      </w:r>
      <w:r>
        <w:rPr>
          <w:rFonts w:ascii="Calibri" w:eastAsia="Times New Roman" w:hAnsi="Calibri" w:cs="Calibri"/>
          <w:b/>
          <w:color w:val="000000"/>
          <w:sz w:val="24"/>
          <w:szCs w:val="24"/>
          <w:lang w:eastAsia="en-GB"/>
        </w:rPr>
        <w:t>7</w:t>
      </w:r>
      <w:r w:rsidRPr="00A44A0D">
        <w:rPr>
          <w:rFonts w:ascii="Calibri" w:eastAsia="Times New Roman" w:hAnsi="Calibri" w:cs="Calibri"/>
          <w:b/>
          <w:color w:val="000000"/>
          <w:sz w:val="24"/>
          <w:szCs w:val="24"/>
          <w:lang w:eastAsia="en-GB"/>
        </w:rPr>
        <w:t>/25/1</w:t>
      </w:r>
      <w:r>
        <w:rPr>
          <w:rFonts w:ascii="Calibri" w:eastAsia="Times New Roman" w:hAnsi="Calibri" w:cs="Calibri"/>
          <w:b/>
          <w:color w:val="000000"/>
          <w:sz w:val="24"/>
          <w:szCs w:val="24"/>
          <w:lang w:eastAsia="en-GB"/>
        </w:rPr>
        <w:t>0</w:t>
      </w:r>
      <w:r w:rsidRPr="00A44A0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A44A0D">
        <w:rPr>
          <w:rFonts w:ascii="Calibri" w:eastAsia="Times New Roman" w:hAnsi="Calibri" w:cs="Calibri"/>
          <w:b/>
          <w:color w:val="000000"/>
          <w:sz w:val="24"/>
          <w:szCs w:val="24"/>
          <w:lang w:eastAsia="en-GB"/>
        </w:rPr>
        <w:t xml:space="preserve"> Traffic Calming</w:t>
      </w:r>
    </w:p>
    <w:p w14:paraId="7B267712" w14:textId="77777777" w:rsidR="00E369C7" w:rsidRDefault="00E369C7" w:rsidP="00E369C7">
      <w:pPr>
        <w:ind w:left="-142"/>
        <w:jc w:val="left"/>
        <w:rPr>
          <w:rFonts w:ascii="Calibri" w:eastAsia="Times New Roman" w:hAnsi="Calibri" w:cs="Calibri"/>
          <w:bCs/>
          <w:color w:val="000000"/>
          <w:sz w:val="24"/>
          <w:szCs w:val="24"/>
          <w:lang w:eastAsia="en-GB"/>
        </w:rPr>
      </w:pPr>
      <w:r w:rsidRPr="00A44A0D">
        <w:rPr>
          <w:rFonts w:ascii="Calibri" w:eastAsia="Times New Roman" w:hAnsi="Calibri" w:cs="Calibri"/>
          <w:bCs/>
          <w:color w:val="000000"/>
          <w:sz w:val="24"/>
          <w:szCs w:val="24"/>
          <w:lang w:eastAsia="en-GB"/>
        </w:rPr>
        <w:t xml:space="preserve">                              To</w:t>
      </w:r>
      <w:r>
        <w:rPr>
          <w:rFonts w:ascii="Calibri" w:eastAsia="Times New Roman" w:hAnsi="Calibri" w:cs="Calibri"/>
          <w:bCs/>
          <w:color w:val="000000"/>
          <w:sz w:val="24"/>
          <w:szCs w:val="24"/>
          <w:lang w:eastAsia="en-GB"/>
        </w:rPr>
        <w:t xml:space="preserve"> Ratify approval of the Committee’s applications for two Traffic Regulation </w:t>
      </w:r>
    </w:p>
    <w:p w14:paraId="0DB2EF9E" w14:textId="77777777" w:rsidR="00E369C7" w:rsidRDefault="00E369C7" w:rsidP="00E369C7">
      <w:pPr>
        <w:ind w:left="-142"/>
        <w:jc w:val="left"/>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Orders to reduce speed limits in Washington village</w:t>
      </w:r>
      <w:proofErr w:type="gramStart"/>
      <w:r>
        <w:rPr>
          <w:rFonts w:ascii="Calibri" w:eastAsia="Times New Roman" w:hAnsi="Calibri" w:cs="Calibri"/>
          <w:bCs/>
          <w:color w:val="000000"/>
          <w:sz w:val="24"/>
          <w:szCs w:val="24"/>
          <w:lang w:eastAsia="en-GB"/>
        </w:rPr>
        <w:t xml:space="preserve">. </w:t>
      </w:r>
      <w:r w:rsidRPr="00A44A0D">
        <w:rPr>
          <w:rFonts w:ascii="Calibri" w:eastAsia="Times New Roman" w:hAnsi="Calibri" w:cs="Calibri"/>
          <w:bCs/>
          <w:color w:val="000000"/>
          <w:sz w:val="24"/>
          <w:szCs w:val="24"/>
          <w:lang w:eastAsia="en-GB"/>
        </w:rPr>
        <w:t xml:space="preserve"> </w:t>
      </w:r>
      <w:proofErr w:type="gramEnd"/>
    </w:p>
    <w:p w14:paraId="0C78D453" w14:textId="77777777" w:rsidR="00E369C7" w:rsidRPr="0034585D" w:rsidRDefault="00E369C7" w:rsidP="00E369C7">
      <w:pPr>
        <w:ind w:left="-142"/>
        <w:jc w:val="left"/>
        <w:rPr>
          <w:rFonts w:ascii="Calibri" w:eastAsia="Times New Roman" w:hAnsi="Calibri" w:cs="Calibri"/>
          <w:b/>
          <w:color w:val="000000"/>
          <w:sz w:val="24"/>
          <w:szCs w:val="24"/>
          <w:lang w:eastAsia="en-GB"/>
          <w14:ligatures w14:val="standardContextual"/>
        </w:rPr>
      </w:pPr>
      <w:r w:rsidRPr="00A44A0D">
        <w:rPr>
          <w:rFonts w:ascii="Calibri" w:eastAsia="Times New Roman" w:hAnsi="Calibri" w:cs="Calibri"/>
          <w:bCs/>
          <w:color w:val="000000"/>
          <w:sz w:val="24"/>
          <w:szCs w:val="24"/>
          <w:lang w:eastAsia="en-GB"/>
        </w:rPr>
        <w:t xml:space="preserve">                            </w:t>
      </w:r>
    </w:p>
    <w:p w14:paraId="12762562" w14:textId="5CA9BDB7" w:rsidR="00E369C7" w:rsidRDefault="00E369C7" w:rsidP="00E369C7">
      <w:pPr>
        <w:ind w:left="-142"/>
        <w:jc w:val="left"/>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PT/</w:t>
      </w:r>
      <w:r>
        <w:rPr>
          <w:rFonts w:ascii="Calibri" w:eastAsia="Times New Roman" w:hAnsi="Calibri" w:cs="Calibri"/>
          <w:b/>
          <w:color w:val="000000"/>
          <w:sz w:val="24"/>
          <w:szCs w:val="24"/>
          <w:lang w:eastAsia="en-GB"/>
        </w:rPr>
        <w:t>7</w:t>
      </w:r>
      <w:r w:rsidRPr="0034585D">
        <w:rPr>
          <w:rFonts w:ascii="Calibri" w:eastAsia="Times New Roman" w:hAnsi="Calibri" w:cs="Calibri"/>
          <w:b/>
          <w:color w:val="000000"/>
          <w:sz w:val="24"/>
          <w:szCs w:val="24"/>
          <w:lang w:eastAsia="en-GB"/>
        </w:rPr>
        <w:t>/25/1</w:t>
      </w:r>
      <w:r>
        <w:rPr>
          <w:rFonts w:ascii="Calibri" w:eastAsia="Times New Roman" w:hAnsi="Calibri" w:cs="Calibri"/>
          <w:b/>
          <w:color w:val="000000"/>
          <w:sz w:val="24"/>
          <w:szCs w:val="24"/>
          <w:lang w:eastAsia="en-GB"/>
        </w:rPr>
        <w:t>1</w:t>
      </w:r>
      <w:r w:rsidRPr="0034585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Consultation on the Reform of Planning Committees</w:t>
      </w:r>
    </w:p>
    <w:p w14:paraId="5984E10A" w14:textId="77777777" w:rsidR="00E369C7" w:rsidRDefault="00E369C7" w:rsidP="00E369C7">
      <w:pPr>
        <w:ind w:left="-142"/>
        <w:jc w:val="left"/>
        <w:rPr>
          <w:rFonts w:ascii="Calibri" w:eastAsia="Times New Roman" w:hAnsi="Calibri" w:cs="Calibri"/>
          <w:bCs/>
          <w:color w:val="000000"/>
          <w:sz w:val="24"/>
          <w:szCs w:val="24"/>
          <w:lang w:eastAsia="en-GB"/>
        </w:rPr>
      </w:pPr>
      <w:r>
        <w:rPr>
          <w:rFonts w:ascii="Calibri" w:eastAsia="Times New Roman" w:hAnsi="Calibri" w:cs="Calibri"/>
          <w:b/>
          <w:color w:val="000000"/>
          <w:sz w:val="24"/>
          <w:szCs w:val="24"/>
          <w:lang w:eastAsia="en-GB"/>
        </w:rPr>
        <w:t xml:space="preserve">                              </w:t>
      </w:r>
      <w:r w:rsidRPr="001278B0">
        <w:rPr>
          <w:rFonts w:ascii="Calibri" w:eastAsia="Times New Roman" w:hAnsi="Calibri" w:cs="Calibri"/>
          <w:bCs/>
          <w:color w:val="000000"/>
          <w:sz w:val="24"/>
          <w:szCs w:val="24"/>
          <w:lang w:eastAsia="en-GB"/>
        </w:rPr>
        <w:t>To Consider</w:t>
      </w:r>
      <w:r>
        <w:rPr>
          <w:rFonts w:ascii="Calibri" w:eastAsia="Times New Roman" w:hAnsi="Calibri" w:cs="Calibri"/>
          <w:bCs/>
          <w:color w:val="000000"/>
          <w:sz w:val="24"/>
          <w:szCs w:val="24"/>
          <w:lang w:eastAsia="en-GB"/>
        </w:rPr>
        <w:t xml:space="preserve"> and Agree a </w:t>
      </w:r>
      <w:r w:rsidRPr="001278B0">
        <w:rPr>
          <w:rFonts w:ascii="Calibri" w:eastAsia="Times New Roman" w:hAnsi="Calibri" w:cs="Calibri"/>
          <w:bCs/>
          <w:color w:val="000000"/>
          <w:sz w:val="24"/>
          <w:szCs w:val="24"/>
          <w:lang w:eastAsia="en-GB"/>
        </w:rPr>
        <w:t xml:space="preserve">response to the Government </w:t>
      </w:r>
      <w:r>
        <w:rPr>
          <w:rFonts w:ascii="Calibri" w:eastAsia="Times New Roman" w:hAnsi="Calibri" w:cs="Calibri"/>
          <w:bCs/>
          <w:color w:val="000000"/>
          <w:sz w:val="24"/>
          <w:szCs w:val="24"/>
          <w:lang w:eastAsia="en-GB"/>
        </w:rPr>
        <w:t>c</w:t>
      </w:r>
      <w:r w:rsidRPr="001278B0">
        <w:rPr>
          <w:rFonts w:ascii="Calibri" w:eastAsia="Times New Roman" w:hAnsi="Calibri" w:cs="Calibri"/>
          <w:bCs/>
          <w:color w:val="000000"/>
          <w:sz w:val="24"/>
          <w:szCs w:val="24"/>
          <w:lang w:eastAsia="en-GB"/>
        </w:rPr>
        <w:t>onsultat</w:t>
      </w:r>
      <w:r>
        <w:rPr>
          <w:rFonts w:ascii="Calibri" w:eastAsia="Times New Roman" w:hAnsi="Calibri" w:cs="Calibri"/>
          <w:bCs/>
          <w:color w:val="000000"/>
          <w:sz w:val="24"/>
          <w:szCs w:val="24"/>
          <w:lang w:eastAsia="en-GB"/>
        </w:rPr>
        <w:t>ion</w:t>
      </w:r>
    </w:p>
    <w:p w14:paraId="6AECBF87" w14:textId="77777777" w:rsidR="00E369C7" w:rsidRPr="001278B0" w:rsidRDefault="00E369C7" w:rsidP="00E369C7">
      <w:pPr>
        <w:ind w:left="-142"/>
        <w:jc w:val="left"/>
        <w:rPr>
          <w:rFonts w:ascii="Calibri" w:eastAsia="Times New Roman" w:hAnsi="Calibri" w:cs="Calibri"/>
          <w:bCs/>
          <w:color w:val="000000"/>
          <w:sz w:val="24"/>
          <w:szCs w:val="24"/>
          <w:lang w:eastAsia="en-GB"/>
        </w:rPr>
      </w:pPr>
    </w:p>
    <w:p w14:paraId="21E9B2FB" w14:textId="77777777" w:rsidR="00E369C7" w:rsidRPr="000E3E46" w:rsidRDefault="00E369C7" w:rsidP="00E369C7">
      <w:pPr>
        <w:ind w:left="-142"/>
        <w:jc w:val="left"/>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 xml:space="preserve">  PT/7/25/12       SDNPA </w:t>
      </w:r>
      <w:r w:rsidRPr="000E3E46">
        <w:rPr>
          <w:rFonts w:ascii="Calibri" w:eastAsia="Times New Roman" w:hAnsi="Calibri" w:cs="Calibri"/>
          <w:b/>
          <w:bCs/>
          <w:sz w:val="24"/>
          <w:szCs w:val="24"/>
        </w:rPr>
        <w:t>Partnership Management Plan Consultation:</w:t>
      </w:r>
    </w:p>
    <w:p w14:paraId="1D8417F5" w14:textId="77777777" w:rsidR="00E369C7" w:rsidRDefault="00E369C7" w:rsidP="00E369C7">
      <w:pPr>
        <w:ind w:left="-142"/>
        <w:jc w:val="left"/>
        <w:rPr>
          <w:rFonts w:ascii="Calibri" w:eastAsia="Times New Roman" w:hAnsi="Calibri" w:cs="Calibri"/>
          <w:bCs/>
          <w:color w:val="000000"/>
          <w:sz w:val="24"/>
          <w:szCs w:val="24"/>
          <w:lang w:eastAsia="en-GB"/>
        </w:rPr>
      </w:pPr>
      <w:r w:rsidRPr="000E3E46">
        <w:rPr>
          <w:rFonts w:ascii="Calibri" w:eastAsia="Times New Roman" w:hAnsi="Calibri" w:cs="Calibri"/>
          <w:bCs/>
          <w:color w:val="000000"/>
          <w:sz w:val="24"/>
          <w:szCs w:val="24"/>
          <w:lang w:eastAsia="en-GB"/>
        </w:rPr>
        <w:t xml:space="preserve">                              To Consider </w:t>
      </w:r>
      <w:r>
        <w:rPr>
          <w:rFonts w:ascii="Calibri" w:eastAsia="Times New Roman" w:hAnsi="Calibri" w:cs="Calibri"/>
          <w:bCs/>
          <w:color w:val="000000"/>
          <w:sz w:val="24"/>
          <w:szCs w:val="24"/>
          <w:lang w:eastAsia="en-GB"/>
        </w:rPr>
        <w:t xml:space="preserve">and Agree a response to the Consultation. </w:t>
      </w:r>
    </w:p>
    <w:p w14:paraId="07DCC241" w14:textId="77777777" w:rsidR="00E369C7" w:rsidRDefault="00E369C7" w:rsidP="00E369C7">
      <w:pPr>
        <w:ind w:left="-142"/>
        <w:jc w:val="left"/>
        <w:rPr>
          <w:rFonts w:ascii="Calibri" w:eastAsia="Times New Roman" w:hAnsi="Calibri" w:cs="Calibri"/>
          <w:b/>
          <w:color w:val="000000"/>
          <w:sz w:val="24"/>
          <w:szCs w:val="24"/>
          <w:lang w:eastAsia="en-GB"/>
        </w:rPr>
      </w:pPr>
      <w:r>
        <w:rPr>
          <w:rFonts w:ascii="Calibri" w:eastAsia="Times New Roman" w:hAnsi="Calibri" w:cs="Calibri"/>
          <w:bCs/>
          <w:color w:val="000000"/>
          <w:sz w:val="24"/>
          <w:szCs w:val="24"/>
          <w:lang w:eastAsia="en-GB"/>
        </w:rPr>
        <w:t xml:space="preserve">         </w:t>
      </w:r>
    </w:p>
    <w:p w14:paraId="3B14D98E" w14:textId="77777777" w:rsidR="00E369C7" w:rsidRDefault="00E369C7" w:rsidP="00E369C7">
      <w:pPr>
        <w:ind w:left="-142"/>
        <w:jc w:val="left"/>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 xml:space="preserve">  PT/7/25/13       Road Closures</w:t>
      </w:r>
    </w:p>
    <w:p w14:paraId="29EB014B" w14:textId="77777777" w:rsidR="00E369C7" w:rsidRDefault="00E369C7" w:rsidP="00E369C7">
      <w:pPr>
        <w:ind w:left="-142"/>
        <w:jc w:val="left"/>
        <w:rPr>
          <w:rFonts w:ascii="Calibri" w:eastAsia="Times New Roman" w:hAnsi="Calibri" w:cs="Calibri"/>
          <w:bCs/>
          <w:color w:val="000000"/>
          <w:sz w:val="24"/>
          <w:szCs w:val="24"/>
          <w:lang w:eastAsia="en-GB"/>
        </w:rPr>
      </w:pPr>
      <w:r w:rsidRPr="0034585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FD575F">
        <w:rPr>
          <w:rFonts w:ascii="Calibri" w:eastAsia="Times New Roman" w:hAnsi="Calibri" w:cs="Calibri"/>
          <w:bCs/>
          <w:color w:val="000000"/>
          <w:sz w:val="24"/>
          <w:szCs w:val="24"/>
          <w:lang w:eastAsia="en-GB"/>
        </w:rPr>
        <w:t xml:space="preserve">To Report </w:t>
      </w:r>
      <w:r>
        <w:rPr>
          <w:rFonts w:ascii="Calibri" w:eastAsia="Times New Roman" w:hAnsi="Calibri" w:cs="Calibri"/>
          <w:bCs/>
          <w:color w:val="000000"/>
          <w:sz w:val="24"/>
          <w:szCs w:val="24"/>
          <w:lang w:eastAsia="en-GB"/>
        </w:rPr>
        <w:t xml:space="preserve">and Consider commenting on any </w:t>
      </w:r>
      <w:r w:rsidRPr="00FD575F">
        <w:rPr>
          <w:rFonts w:ascii="Calibri" w:eastAsia="Times New Roman" w:hAnsi="Calibri" w:cs="Calibri"/>
          <w:bCs/>
          <w:color w:val="000000"/>
          <w:sz w:val="24"/>
          <w:szCs w:val="24"/>
          <w:lang w:eastAsia="en-GB"/>
        </w:rPr>
        <w:t>Public Notice</w:t>
      </w:r>
      <w:r>
        <w:rPr>
          <w:rFonts w:ascii="Calibri" w:eastAsia="Times New Roman" w:hAnsi="Calibri" w:cs="Calibri"/>
          <w:bCs/>
          <w:color w:val="000000"/>
          <w:sz w:val="24"/>
          <w:szCs w:val="24"/>
          <w:lang w:eastAsia="en-GB"/>
        </w:rPr>
        <w:t>s of</w:t>
      </w:r>
      <w:r w:rsidRPr="00FD575F">
        <w:rPr>
          <w:rFonts w:ascii="Calibri" w:eastAsia="Times New Roman" w:hAnsi="Calibri" w:cs="Calibri"/>
          <w:bCs/>
          <w:color w:val="000000"/>
          <w:sz w:val="24"/>
          <w:szCs w:val="24"/>
          <w:lang w:eastAsia="en-GB"/>
        </w:rPr>
        <w:t xml:space="preserve"> Road Closure</w:t>
      </w:r>
      <w:r>
        <w:rPr>
          <w:rFonts w:ascii="Calibri" w:eastAsia="Times New Roman" w:hAnsi="Calibri" w:cs="Calibri"/>
          <w:bCs/>
          <w:color w:val="000000"/>
          <w:sz w:val="24"/>
          <w:szCs w:val="24"/>
          <w:lang w:eastAsia="en-GB"/>
        </w:rPr>
        <w:t>s</w:t>
      </w:r>
    </w:p>
    <w:p w14:paraId="4E59A121" w14:textId="1A78C9A0" w:rsidR="00E369C7" w:rsidRDefault="00E369C7" w:rsidP="00E369C7">
      <w:pPr>
        <w:ind w:left="-142"/>
        <w:jc w:val="left"/>
        <w:rPr>
          <w:rFonts w:ascii="Calibri" w:eastAsia="Times New Roman" w:hAnsi="Calibri" w:cs="Calibri"/>
          <w:b/>
          <w:color w:val="000000"/>
          <w:sz w:val="24"/>
          <w:szCs w:val="24"/>
          <w:lang w:eastAsia="en-GB"/>
        </w:rPr>
      </w:pPr>
      <w:r>
        <w:rPr>
          <w:rFonts w:ascii="Calibri" w:eastAsia="Times New Roman" w:hAnsi="Calibri" w:cs="Calibri"/>
          <w:bCs/>
          <w:color w:val="000000"/>
          <w:sz w:val="24"/>
          <w:szCs w:val="24"/>
          <w:lang w:eastAsia="en-GB"/>
        </w:rPr>
        <w:t xml:space="preserve">                              </w:t>
      </w:r>
    </w:p>
    <w:p w14:paraId="5F875530" w14:textId="0893A6F7" w:rsidR="00E369C7" w:rsidRDefault="00E369C7" w:rsidP="00E369C7">
      <w:pPr>
        <w:ind w:left="-142"/>
        <w:jc w:val="left"/>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 xml:space="preserve">  PT/</w:t>
      </w:r>
      <w:r>
        <w:rPr>
          <w:rFonts w:ascii="Calibri" w:eastAsia="Times New Roman" w:hAnsi="Calibri" w:cs="Calibri"/>
          <w:b/>
          <w:color w:val="000000"/>
          <w:sz w:val="24"/>
          <w:szCs w:val="24"/>
          <w:lang w:eastAsia="en-GB"/>
        </w:rPr>
        <w:t>7</w:t>
      </w:r>
      <w:r>
        <w:rPr>
          <w:rFonts w:ascii="Calibri" w:eastAsia="Times New Roman" w:hAnsi="Calibri" w:cs="Calibri"/>
          <w:b/>
          <w:color w:val="000000"/>
          <w:sz w:val="24"/>
          <w:szCs w:val="24"/>
          <w:lang w:eastAsia="en-GB"/>
        </w:rPr>
        <w:t>/25/14      Urgent matters</w:t>
      </w:r>
    </w:p>
    <w:p w14:paraId="363EDFA9" w14:textId="77777777" w:rsidR="00E369C7" w:rsidRDefault="00E369C7" w:rsidP="00E369C7">
      <w:pPr>
        <w:ind w:left="-142"/>
        <w:jc w:val="left"/>
        <w:rPr>
          <w:rFonts w:ascii="Calibri" w:eastAsia="Times New Roman" w:hAnsi="Calibri" w:cs="Calibri"/>
          <w:b/>
          <w:color w:val="000000"/>
          <w:sz w:val="24"/>
          <w:szCs w:val="24"/>
          <w:lang w:eastAsia="en-GB"/>
        </w:rPr>
      </w:pPr>
      <w:r>
        <w:rPr>
          <w:rFonts w:ascii="Calibri" w:eastAsia="Times New Roman" w:hAnsi="Calibri" w:cs="Calibri"/>
          <w:bCs/>
          <w:color w:val="000000"/>
          <w:sz w:val="24"/>
          <w:szCs w:val="24"/>
          <w:lang w:eastAsia="en-GB"/>
        </w:rPr>
        <w:t xml:space="preserve">                              </w:t>
      </w:r>
    </w:p>
    <w:p w14:paraId="251730D6" w14:textId="736523F6" w:rsidR="00E369C7" w:rsidRPr="0034585D" w:rsidRDefault="00E369C7" w:rsidP="00E369C7">
      <w:pPr>
        <w:ind w:left="-142"/>
        <w:jc w:val="left"/>
        <w:rPr>
          <w:rFonts w:ascii="Calibri" w:eastAsia="Times New Roman" w:hAnsi="Calibri" w:cs="Calibri"/>
          <w:bCs/>
          <w:color w:val="000000"/>
          <w:sz w:val="24"/>
          <w:szCs w:val="24"/>
          <w:lang w:eastAsia="en-GB"/>
        </w:rPr>
      </w:pPr>
      <w:r>
        <w:rPr>
          <w:rFonts w:ascii="Calibri" w:eastAsia="Times New Roman" w:hAnsi="Calibri" w:cs="Calibri"/>
          <w:b/>
          <w:color w:val="000000"/>
          <w:sz w:val="24"/>
          <w:szCs w:val="24"/>
          <w:lang w:eastAsia="en-GB"/>
        </w:rPr>
        <w:t xml:space="preserve">  PT/</w:t>
      </w:r>
      <w:r>
        <w:rPr>
          <w:rFonts w:ascii="Calibri" w:eastAsia="Times New Roman" w:hAnsi="Calibri" w:cs="Calibri"/>
          <w:b/>
          <w:color w:val="000000"/>
          <w:sz w:val="24"/>
          <w:szCs w:val="24"/>
          <w:lang w:eastAsia="en-GB"/>
        </w:rPr>
        <w:t>7</w:t>
      </w:r>
      <w:r>
        <w:rPr>
          <w:rFonts w:ascii="Calibri" w:eastAsia="Times New Roman" w:hAnsi="Calibri" w:cs="Calibri"/>
          <w:b/>
          <w:color w:val="000000"/>
          <w:sz w:val="24"/>
          <w:szCs w:val="24"/>
          <w:lang w:eastAsia="en-GB"/>
        </w:rPr>
        <w:t xml:space="preserve">/25/15      </w:t>
      </w:r>
      <w:r w:rsidRPr="0034585D">
        <w:rPr>
          <w:rFonts w:ascii="Calibri" w:eastAsia="Times New Roman" w:hAnsi="Calibri" w:cs="Calibri"/>
          <w:b/>
          <w:color w:val="000000"/>
          <w:sz w:val="24"/>
          <w:szCs w:val="24"/>
          <w:lang w:eastAsia="en-GB"/>
        </w:rPr>
        <w:t>Date and Time of next PT Committee Meeting</w:t>
      </w:r>
      <w:r w:rsidRPr="0034585D">
        <w:rPr>
          <w:rFonts w:ascii="Calibri" w:eastAsia="Times New Roman" w:hAnsi="Calibri" w:cs="Calibri"/>
          <w:bCs/>
          <w:color w:val="000000"/>
          <w:sz w:val="24"/>
          <w:szCs w:val="24"/>
          <w:lang w:eastAsia="en-GB"/>
        </w:rPr>
        <w:t xml:space="preserve">: </w:t>
      </w:r>
      <w:bookmarkStart w:id="1" w:name="_Hlk69824740"/>
      <w:bookmarkStart w:id="2" w:name="_Hlk66109060"/>
      <w:bookmarkStart w:id="3" w:name="_Hlk24474615"/>
    </w:p>
    <w:p w14:paraId="05B93E70" w14:textId="77777777" w:rsidR="00E369C7" w:rsidRDefault="00E369C7" w:rsidP="00E369C7">
      <w:pPr>
        <w:ind w:left="-142"/>
        <w:jc w:val="left"/>
        <w:rPr>
          <w:rFonts w:ascii="Calibri" w:eastAsia="Times New Roman" w:hAnsi="Calibri" w:cs="Calibri"/>
          <w:bCs/>
          <w:color w:val="000000"/>
          <w:sz w:val="24"/>
          <w:szCs w:val="24"/>
          <w:lang w:eastAsia="en-GB"/>
        </w:rPr>
      </w:pPr>
      <w:r w:rsidRPr="0034585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34585D">
        <w:rPr>
          <w:rFonts w:ascii="Calibri" w:eastAsia="Times New Roman" w:hAnsi="Calibri" w:cs="Calibri"/>
          <w:bCs/>
          <w:color w:val="000000"/>
          <w:sz w:val="24"/>
          <w:szCs w:val="24"/>
          <w:lang w:eastAsia="en-GB"/>
        </w:rPr>
        <w:t xml:space="preserve">Monday </w:t>
      </w:r>
      <w:r>
        <w:rPr>
          <w:rFonts w:ascii="Calibri" w:eastAsia="Times New Roman" w:hAnsi="Calibri" w:cs="Calibri"/>
          <w:bCs/>
          <w:color w:val="000000"/>
          <w:sz w:val="24"/>
          <w:szCs w:val="24"/>
          <w:lang w:eastAsia="en-GB"/>
        </w:rPr>
        <w:t>15</w:t>
      </w:r>
      <w:r w:rsidRPr="00EF4DB2">
        <w:rPr>
          <w:rFonts w:ascii="Calibri" w:eastAsia="Times New Roman" w:hAnsi="Calibri" w:cs="Calibri"/>
          <w:bCs/>
          <w:color w:val="000000"/>
          <w:sz w:val="24"/>
          <w:szCs w:val="24"/>
          <w:vertAlign w:val="superscript"/>
          <w:lang w:eastAsia="en-GB"/>
        </w:rPr>
        <w:t>th</w:t>
      </w:r>
      <w:r>
        <w:rPr>
          <w:rFonts w:ascii="Calibri" w:eastAsia="Times New Roman" w:hAnsi="Calibri" w:cs="Calibri"/>
          <w:bCs/>
          <w:color w:val="000000"/>
          <w:sz w:val="24"/>
          <w:szCs w:val="24"/>
          <w:lang w:eastAsia="en-GB"/>
        </w:rPr>
        <w:t xml:space="preserve"> September 2025 </w:t>
      </w:r>
      <w:r w:rsidRPr="0034585D">
        <w:rPr>
          <w:rFonts w:ascii="Calibri" w:eastAsia="Times New Roman" w:hAnsi="Calibri" w:cs="Calibri"/>
          <w:bCs/>
          <w:color w:val="000000"/>
          <w:sz w:val="24"/>
          <w:szCs w:val="24"/>
          <w:lang w:eastAsia="en-GB"/>
        </w:rPr>
        <w:t>at 7:00pm</w:t>
      </w:r>
      <w:r>
        <w:rPr>
          <w:rFonts w:ascii="Calibri" w:eastAsia="Times New Roman" w:hAnsi="Calibri" w:cs="Calibri"/>
          <w:bCs/>
          <w:color w:val="000000"/>
          <w:sz w:val="24"/>
          <w:szCs w:val="24"/>
          <w:lang w:eastAsia="en-GB"/>
        </w:rPr>
        <w:t xml:space="preserve"> </w:t>
      </w:r>
    </w:p>
    <w:p w14:paraId="2E9D071C" w14:textId="77777777" w:rsidR="00E369C7" w:rsidRPr="0034585D" w:rsidRDefault="00E369C7" w:rsidP="00E369C7">
      <w:pPr>
        <w:ind w:left="-142"/>
        <w:jc w:val="left"/>
        <w:rPr>
          <w:rFonts w:ascii="Calibri" w:eastAsia="Times New Roman" w:hAnsi="Calibri" w:cs="Calibri"/>
          <w:bCs/>
          <w:color w:val="000000"/>
          <w:sz w:val="24"/>
          <w:szCs w:val="24"/>
          <w:lang w:eastAsia="en-GB"/>
        </w:rPr>
      </w:pPr>
    </w:p>
    <w:bookmarkEnd w:id="1"/>
    <w:p w14:paraId="59268E65" w14:textId="77777777" w:rsidR="00E369C7" w:rsidRPr="0034585D" w:rsidRDefault="00E369C7" w:rsidP="00E369C7">
      <w:pPr>
        <w:jc w:val="left"/>
        <w:rPr>
          <w:rFonts w:ascii="Calibri" w:eastAsia="Times New Roman" w:hAnsi="Calibri" w:cs="Calibri"/>
          <w:color w:val="000000"/>
          <w:sz w:val="24"/>
          <w:szCs w:val="24"/>
          <w:lang w:eastAsia="en-GB"/>
        </w:rPr>
      </w:pPr>
      <w:r w:rsidRPr="0034585D">
        <w:rPr>
          <w:rFonts w:ascii="Calibri" w:eastAsia="Times New Roman" w:hAnsi="Calibri" w:cs="Calibri"/>
          <w:color w:val="000000"/>
          <w:sz w:val="24"/>
          <w:szCs w:val="24"/>
          <w:lang w:eastAsia="en-GB"/>
        </w:rPr>
        <w:t xml:space="preserve">                            </w:t>
      </w:r>
      <w:r w:rsidRPr="0034585D">
        <w:rPr>
          <w:rFonts w:ascii="Calibri" w:hAnsi="Calibri" w:cs="Calibri"/>
          <w:noProof/>
          <w:sz w:val="24"/>
          <w:szCs w:val="24"/>
          <w:lang w:eastAsia="en-GB"/>
        </w:rPr>
        <w:drawing>
          <wp:inline distT="0" distB="0" distL="0" distR="0" wp14:anchorId="4CF95E13" wp14:editId="159ACBEE">
            <wp:extent cx="1028700" cy="311150"/>
            <wp:effectExtent l="0" t="0" r="0" b="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38175" cy="314016"/>
                    </a:xfrm>
                    <a:prstGeom prst="rect">
                      <a:avLst/>
                    </a:prstGeom>
                    <a:noFill/>
                    <a:ln>
                      <a:noFill/>
                    </a:ln>
                  </pic:spPr>
                </pic:pic>
              </a:graphicData>
            </a:graphic>
          </wp:inline>
        </w:drawing>
      </w:r>
      <w:r w:rsidRPr="0034585D">
        <w:rPr>
          <w:rFonts w:ascii="Calibri" w:eastAsia="Times New Roman" w:hAnsi="Calibri" w:cs="Calibri"/>
          <w:color w:val="000000"/>
          <w:sz w:val="24"/>
          <w:szCs w:val="24"/>
          <w:lang w:eastAsia="en-GB"/>
        </w:rPr>
        <w:t xml:space="preserve"> </w:t>
      </w:r>
    </w:p>
    <w:bookmarkEnd w:id="2"/>
    <w:p w14:paraId="37318EA3" w14:textId="77777777" w:rsidR="00E369C7" w:rsidRPr="0034585D" w:rsidRDefault="00E369C7" w:rsidP="00E369C7">
      <w:pPr>
        <w:keepNext/>
        <w:ind w:left="-42"/>
        <w:contextualSpacing/>
        <w:jc w:val="left"/>
        <w:outlineLvl w:val="0"/>
        <w:rPr>
          <w:rFonts w:ascii="Calibri" w:eastAsia="Times New Roman" w:hAnsi="Calibri" w:cs="Calibri"/>
          <w:sz w:val="24"/>
          <w:szCs w:val="24"/>
          <w:lang w:eastAsia="en-GB"/>
        </w:rPr>
      </w:pPr>
      <w:r w:rsidRPr="0034585D">
        <w:rPr>
          <w:rFonts w:ascii="Calibri" w:eastAsia="Times New Roman" w:hAnsi="Calibri" w:cs="Calibri"/>
          <w:color w:val="000000"/>
          <w:sz w:val="24"/>
          <w:szCs w:val="24"/>
          <w:lang w:eastAsia="en-GB"/>
        </w:rPr>
        <w:t xml:space="preserve">  </w:t>
      </w:r>
      <w:bookmarkEnd w:id="3"/>
      <w:r w:rsidRPr="0034585D">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   </w:t>
      </w:r>
      <w:r w:rsidRPr="0034585D">
        <w:rPr>
          <w:rFonts w:ascii="Calibri" w:eastAsia="Times New Roman" w:hAnsi="Calibri" w:cs="Calibri"/>
          <w:sz w:val="24"/>
          <w:szCs w:val="24"/>
          <w:lang w:eastAsia="en-GB"/>
        </w:rPr>
        <w:t>Z Savill</w:t>
      </w:r>
    </w:p>
    <w:p w14:paraId="0339C3CF" w14:textId="77777777" w:rsidR="00E369C7" w:rsidRPr="0034585D" w:rsidRDefault="00E369C7" w:rsidP="00E369C7">
      <w:pPr>
        <w:jc w:val="left"/>
        <w:rPr>
          <w:rFonts w:ascii="Calibri" w:eastAsia="Times New Roman" w:hAnsi="Calibri" w:cs="Calibri"/>
          <w:sz w:val="24"/>
          <w:szCs w:val="24"/>
          <w:lang w:eastAsia="en-GB"/>
        </w:rPr>
      </w:pPr>
      <w:r w:rsidRPr="0034585D">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   </w:t>
      </w:r>
      <w:r w:rsidRPr="0034585D">
        <w:rPr>
          <w:rFonts w:ascii="Calibri" w:eastAsia="Times New Roman" w:hAnsi="Calibri" w:cs="Calibri"/>
          <w:sz w:val="24"/>
          <w:szCs w:val="24"/>
          <w:lang w:eastAsia="en-GB"/>
        </w:rPr>
        <w:t>Clerk to Washington Parish Council</w:t>
      </w:r>
    </w:p>
    <w:p w14:paraId="5A197F57" w14:textId="77777777" w:rsidR="00E369C7" w:rsidRPr="0034585D" w:rsidRDefault="00E369C7" w:rsidP="00E369C7">
      <w:pPr>
        <w:jc w:val="left"/>
        <w:rPr>
          <w:rFonts w:ascii="Calibri" w:eastAsia="Times New Roman" w:hAnsi="Calibri" w:cs="Calibri"/>
          <w:sz w:val="24"/>
          <w:szCs w:val="24"/>
          <w:lang w:eastAsia="en-GB"/>
        </w:rPr>
      </w:pPr>
      <w:r w:rsidRPr="0034585D">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 </w:t>
      </w:r>
      <w:r w:rsidRPr="0034585D">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  15</w:t>
      </w:r>
      <w:r w:rsidRPr="00463E5E">
        <w:rPr>
          <w:rFonts w:ascii="Calibri" w:eastAsia="Times New Roman" w:hAnsi="Calibri" w:cs="Calibri"/>
          <w:sz w:val="24"/>
          <w:szCs w:val="24"/>
          <w:vertAlign w:val="superscript"/>
          <w:lang w:eastAsia="en-GB"/>
        </w:rPr>
        <w:t>th</w:t>
      </w:r>
      <w:r>
        <w:rPr>
          <w:rFonts w:ascii="Calibri" w:eastAsia="Times New Roman" w:hAnsi="Calibri" w:cs="Calibri"/>
          <w:sz w:val="24"/>
          <w:szCs w:val="24"/>
          <w:lang w:eastAsia="en-GB"/>
        </w:rPr>
        <w:t xml:space="preserve"> July </w:t>
      </w:r>
      <w:r w:rsidRPr="0034585D">
        <w:rPr>
          <w:rFonts w:ascii="Calibri" w:eastAsia="Times New Roman" w:hAnsi="Calibri" w:cs="Calibri"/>
          <w:sz w:val="24"/>
          <w:szCs w:val="24"/>
          <w:lang w:eastAsia="en-GB"/>
        </w:rPr>
        <w:t>2025</w:t>
      </w:r>
    </w:p>
    <w:p w14:paraId="1F370DB8" w14:textId="77777777" w:rsidR="00E369C7" w:rsidRPr="0034585D" w:rsidRDefault="00E369C7" w:rsidP="00E369C7">
      <w:pPr>
        <w:jc w:val="left"/>
        <w:rPr>
          <w:rFonts w:ascii="Calibri" w:eastAsia="Times New Roman" w:hAnsi="Calibri" w:cs="Calibri"/>
          <w:lang w:eastAsia="en-GB"/>
        </w:rPr>
      </w:pPr>
    </w:p>
    <w:p w14:paraId="1E15FF8C" w14:textId="77777777" w:rsidR="00E369C7" w:rsidRPr="0034585D" w:rsidRDefault="00E369C7" w:rsidP="00E369C7">
      <w:pPr>
        <w:jc w:val="left"/>
        <w:rPr>
          <w:rFonts w:ascii="Calibri" w:hAnsi="Calibri" w:cs="Calibri"/>
          <w:i/>
          <w:iCs/>
          <w:sz w:val="18"/>
          <w:szCs w:val="18"/>
        </w:rPr>
      </w:pPr>
      <w:r w:rsidRPr="0034585D">
        <w:rPr>
          <w:rFonts w:ascii="Calibri" w:hAnsi="Calibri" w:cs="Calibri"/>
          <w:i/>
          <w:iCs/>
        </w:rPr>
        <w:t>Under the provisions of the Local Government Audit and Accountability Act 2014 (Openness of Local Government Bodies Regulations 2014), members of the public are permitted to film or record Council meetings to which they are permitted access, in a non-disruptive manner. By attending this meeting, it is deemed that you consent to this</w:t>
      </w:r>
      <w:r w:rsidRPr="0034585D">
        <w:rPr>
          <w:rFonts w:ascii="Calibri" w:hAnsi="Calibri" w:cs="Calibri"/>
          <w:i/>
          <w:iCs/>
          <w:sz w:val="18"/>
          <w:szCs w:val="18"/>
        </w:rPr>
        <w:t xml:space="preserve">. </w:t>
      </w:r>
    </w:p>
    <w:p w14:paraId="5DD309B7" w14:textId="77777777" w:rsidR="002D5C9F" w:rsidRDefault="002D5C9F"/>
    <w:sectPr w:rsidR="002D5C9F" w:rsidSect="004555F7">
      <w:pgSz w:w="11907" w:h="16840" w:code="9"/>
      <w:pgMar w:top="1236" w:right="1440" w:bottom="851" w:left="1440"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9C7"/>
    <w:rsid w:val="001F646B"/>
    <w:rsid w:val="002D5C9F"/>
    <w:rsid w:val="004555F7"/>
    <w:rsid w:val="006502B0"/>
    <w:rsid w:val="00933AA6"/>
    <w:rsid w:val="00AE630D"/>
    <w:rsid w:val="00C06934"/>
    <w:rsid w:val="00D14572"/>
    <w:rsid w:val="00D5668D"/>
    <w:rsid w:val="00E369C7"/>
    <w:rsid w:val="00E70D2E"/>
    <w:rsid w:val="00E95153"/>
    <w:rsid w:val="00F55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75BE314"/>
  <w15:chartTrackingRefBased/>
  <w15:docId w15:val="{F978C1FF-77F0-429D-BFBE-6A492B795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9C7"/>
  </w:style>
  <w:style w:type="paragraph" w:styleId="Heading1">
    <w:name w:val="heading 1"/>
    <w:basedOn w:val="Normal"/>
    <w:next w:val="Normal"/>
    <w:link w:val="Heading1Char"/>
    <w:uiPriority w:val="9"/>
    <w:qFormat/>
    <w:rsid w:val="00E369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69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69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69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69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69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69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69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69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9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69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69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69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69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69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69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69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69C7"/>
    <w:rPr>
      <w:rFonts w:eastAsiaTheme="majorEastAsia" w:cstheme="majorBidi"/>
      <w:color w:val="272727" w:themeColor="text1" w:themeTint="D8"/>
    </w:rPr>
  </w:style>
  <w:style w:type="paragraph" w:styleId="Title">
    <w:name w:val="Title"/>
    <w:basedOn w:val="Normal"/>
    <w:next w:val="Normal"/>
    <w:link w:val="TitleChar"/>
    <w:uiPriority w:val="10"/>
    <w:qFormat/>
    <w:rsid w:val="00E369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69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69C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69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69C7"/>
    <w:pPr>
      <w:spacing w:before="160" w:after="160"/>
    </w:pPr>
    <w:rPr>
      <w:i/>
      <w:iCs/>
      <w:color w:val="404040" w:themeColor="text1" w:themeTint="BF"/>
    </w:rPr>
  </w:style>
  <w:style w:type="character" w:customStyle="1" w:styleId="QuoteChar">
    <w:name w:val="Quote Char"/>
    <w:basedOn w:val="DefaultParagraphFont"/>
    <w:link w:val="Quote"/>
    <w:uiPriority w:val="29"/>
    <w:rsid w:val="00E369C7"/>
    <w:rPr>
      <w:i/>
      <w:iCs/>
      <w:color w:val="404040" w:themeColor="text1" w:themeTint="BF"/>
    </w:rPr>
  </w:style>
  <w:style w:type="paragraph" w:styleId="ListParagraph">
    <w:name w:val="List Paragraph"/>
    <w:basedOn w:val="Normal"/>
    <w:uiPriority w:val="34"/>
    <w:qFormat/>
    <w:rsid w:val="00E369C7"/>
    <w:pPr>
      <w:ind w:left="720"/>
      <w:contextualSpacing/>
    </w:pPr>
  </w:style>
  <w:style w:type="character" w:styleId="IntenseEmphasis">
    <w:name w:val="Intense Emphasis"/>
    <w:basedOn w:val="DefaultParagraphFont"/>
    <w:uiPriority w:val="21"/>
    <w:qFormat/>
    <w:rsid w:val="00E369C7"/>
    <w:rPr>
      <w:i/>
      <w:iCs/>
      <w:color w:val="0F4761" w:themeColor="accent1" w:themeShade="BF"/>
    </w:rPr>
  </w:style>
  <w:style w:type="paragraph" w:styleId="IntenseQuote">
    <w:name w:val="Intense Quote"/>
    <w:basedOn w:val="Normal"/>
    <w:next w:val="Normal"/>
    <w:link w:val="IntenseQuoteChar"/>
    <w:uiPriority w:val="30"/>
    <w:qFormat/>
    <w:rsid w:val="00E369C7"/>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E369C7"/>
    <w:rPr>
      <w:i/>
      <w:iCs/>
      <w:color w:val="0F4761" w:themeColor="accent1" w:themeShade="BF"/>
    </w:rPr>
  </w:style>
  <w:style w:type="character" w:styleId="IntenseReference">
    <w:name w:val="Intense Reference"/>
    <w:basedOn w:val="DefaultParagraphFont"/>
    <w:uiPriority w:val="32"/>
    <w:qFormat/>
    <w:rsid w:val="00E369C7"/>
    <w:rPr>
      <w:b/>
      <w:bCs/>
      <w:smallCaps/>
      <w:color w:val="0F4761" w:themeColor="accent1" w:themeShade="BF"/>
      <w:spacing w:val="5"/>
    </w:rPr>
  </w:style>
  <w:style w:type="character" w:styleId="Hyperlink">
    <w:name w:val="Hyperlink"/>
    <w:basedOn w:val="DefaultParagraphFont"/>
    <w:uiPriority w:val="99"/>
    <w:unhideWhenUsed/>
    <w:rsid w:val="00E369C7"/>
    <w:rPr>
      <w:color w:val="467886" w:themeColor="hyperlink"/>
      <w:u w:val="single"/>
    </w:rPr>
  </w:style>
  <w:style w:type="character" w:styleId="FollowedHyperlink">
    <w:name w:val="FollowedHyperlink"/>
    <w:basedOn w:val="DefaultParagraphFont"/>
    <w:uiPriority w:val="99"/>
    <w:semiHidden/>
    <w:unhideWhenUsed/>
    <w:rsid w:val="00E369C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621</Words>
  <Characters>3545</Characters>
  <Application>Microsoft Office Word</Application>
  <DocSecurity>0</DocSecurity>
  <Lines>29</Lines>
  <Paragraphs>8</Paragraphs>
  <ScaleCrop>false</ScaleCrop>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cp:lastPrinted>2025-07-15T15:37:00Z</cp:lastPrinted>
  <dcterms:created xsi:type="dcterms:W3CDTF">2025-07-15T15:29:00Z</dcterms:created>
  <dcterms:modified xsi:type="dcterms:W3CDTF">2025-07-15T15:39:00Z</dcterms:modified>
</cp:coreProperties>
</file>